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160"/>
        <w:jc w:val="center"/>
      </w:pPr>
      <w:r>
        <w:t>Anwenderdokumentation</w:t>
      </w:r>
    </w:p>
    <w:p>
      <w:pPr>
        <w:pStyle w:val="Heading2"/>
      </w:pPr>
      <w:r>
        <w:t>Advanced 3D IDX Viewer</w:t>
      </w:r>
    </w:p>
    <w:p>
      <w:r>
        <w:rPr>
          <w:b/>
        </w:rPr>
        <w:t>Dokumentstand:</w:t>
      </w:r>
      <w:r>
        <w:t xml:space="preserve"> 29. Juli 2026</w:t>
      </w:r>
    </w:p>
    <w:p>
      <w:r>
        <w:rPr>
          <w:b/>
        </w:rPr>
        <w:t>Anwendung:</w:t>
      </w:r>
      <w:r>
        <w:t xml:space="preserve"> </w:t>
      </w:r>
      <w:r>
        <w:rPr>
          <w:rFonts w:ascii="Consolas" w:hAnsi="Consolas"/>
          <w:color w:val="5C3815"/>
          <w:sz w:val="19"/>
        </w:rPr>
        <w:t>idx.html</w:t>
      </w:r>
    </w:p>
    <w:p>
      <w:r>
        <w:t>Diese Anleitung erklärt die tägliche Bedienung des Advanced 3D IDX Viewers. Sie richtet sich an Anwenderinnen und Anwender aus ECAD, MCAD und der ECAD-/MCAD-Koordination.</w:t>
      </w:r>
    </w:p>
    <w:p>
      <w:r>
        <w:t>Technische Details zum IDX-Datenmodell sind bewusst auf ein Minimum reduziert. Im Mittelpunkt stehen die Fragen:</w:t>
      </w:r>
    </w:p>
    <w:p>
      <w:pPr>
        <w:pStyle w:val="ListBullet"/>
      </w:pPr>
      <w:r>
        <w:t>Wie lade ich eine Leiterplatte?</w:t>
      </w:r>
    </w:p>
    <w:p>
      <w:pPr>
        <w:pStyle w:val="ListBullet"/>
      </w:pPr>
      <w:r>
        <w:t>Wie prüfe ich Änderungen?</w:t>
      </w:r>
    </w:p>
    <w:p>
      <w:pPr>
        <w:pStyle w:val="ListBullet"/>
      </w:pPr>
      <w:r>
        <w:t>Wie finde und bearbeite ich Bauteile?</w:t>
      </w:r>
    </w:p>
    <w:p>
      <w:pPr>
        <w:pStyle w:val="ListBullet"/>
      </w:pPr>
      <w:r>
        <w:t>Was ist der Unterschied zwischen Ausblenden und Löschen?</w:t>
      </w:r>
    </w:p>
    <w:p>
      <w:pPr>
        <w:pStyle w:val="ListBullet"/>
      </w:pPr>
      <w:r>
        <w:t>Wie exportiere ich mein Ergebnis?</w:t>
      </w:r>
    </w:p>
    <w:p>
      <w:pPr>
        <w:pStyle w:val="ListBullet"/>
      </w:pPr>
      <w:r>
        <w:t>Was muss ich vor der Weitergabe kontrollieren?</w:t>
      </w:r>
    </w:p>
    <w:p>
      <w:r>
        <w:t xml:space="preserve">Eine ausführlichere technische Beschreibung befindet sich in der separaten </w:t>
      </w:r>
      <w:r>
        <w:t>Benutzerdokumentation</w:t>
      </w:r>
      <w:r>
        <w:t>.</w:t>
      </w:r>
    </w:p>
    <w:p>
      <w:pPr>
        <w:pStyle w:val="Heading2"/>
      </w:pPr>
      <w:r>
        <w:t>Inhaltsverzeichnis</w:t>
      </w:r>
    </w:p>
    <w:p>
      <w:pPr>
        <w:pStyle w:val="ListNumber"/>
      </w:pPr>
      <w:r>
        <w:t>Der Viewer in Kürze</w:t>
      </w:r>
    </w:p>
    <w:p>
      <w:pPr>
        <w:pStyle w:val="ListNumber"/>
      </w:pPr>
      <w:r>
        <w:t>Anwendung starten</w:t>
      </w:r>
    </w:p>
    <w:p>
      <w:pPr>
        <w:pStyle w:val="ListNumber"/>
      </w:pPr>
      <w:r>
        <w:t>Schnelleinstieg mit den Beispieldateien</w:t>
      </w:r>
    </w:p>
    <w:p>
      <w:pPr>
        <w:pStyle w:val="ListNumber"/>
      </w:pPr>
      <w:r>
        <w:t>Aufbau der Oberfläche</w:t>
      </w:r>
    </w:p>
    <w:p>
      <w:pPr>
        <w:pStyle w:val="ListNumber"/>
      </w:pPr>
      <w:r>
        <w:t>Baseline laden</w:t>
      </w:r>
    </w:p>
    <w:p>
      <w:pPr>
        <w:pStyle w:val="ListNumber"/>
      </w:pPr>
      <w:r>
        <w:t>3D-Ansicht bedienen</w:t>
      </w:r>
    </w:p>
    <w:p>
      <w:pPr>
        <w:pStyle w:val="ListNumber"/>
      </w:pPr>
      <w:r>
        <w:t>Bauteile suchen und auswählen</w:t>
      </w:r>
    </w:p>
    <w:p>
      <w:pPr>
        <w:pStyle w:val="ListNumber"/>
      </w:pPr>
      <w:r>
        <w:t>Bauteile einblenden, ausblenden oder löschen</w:t>
      </w:r>
    </w:p>
    <w:p>
      <w:pPr>
        <w:pStyle w:val="ListNumber"/>
      </w:pPr>
      <w:r>
        <w:t>Inkremente und Änderungen prüfen</w:t>
      </w:r>
    </w:p>
    <w:p>
      <w:pPr>
        <w:pStyle w:val="ListNumber"/>
      </w:pPr>
      <w:r>
        <w:t>Änderungen annehmen oder ablehnen</w:t>
      </w:r>
    </w:p>
    <w:p>
      <w:pPr>
        <w:pStyle w:val="ListNumber"/>
      </w:pPr>
      <w:r>
        <w:t>Bauteile manuell verschieben</w:t>
      </w:r>
    </w:p>
    <w:p>
      <w:pPr>
        <w:pStyle w:val="ListNumber"/>
      </w:pPr>
      <w:r>
        <w:t>Neue Bauteile hinzufügen</w:t>
      </w:r>
    </w:p>
    <w:p>
      <w:pPr>
        <w:pStyle w:val="ListNumber"/>
      </w:pPr>
      <w:r>
        <w:t>Hintmap und MCAD-Namen</w:t>
      </w:r>
    </w:p>
    <w:p>
      <w:pPr>
        <w:pStyle w:val="ListNumber"/>
      </w:pPr>
      <w:r>
        <w:t>Detaillierte OBJ-Modelle</w:t>
      </w:r>
    </w:p>
    <w:p>
      <w:pPr>
        <w:pStyle w:val="ListNumber"/>
      </w:pPr>
      <w:r>
        <w:t>Ergebnis exportieren</w:t>
      </w:r>
    </w:p>
    <w:p>
      <w:pPr>
        <w:pStyle w:val="ListNumber"/>
      </w:pPr>
      <w:r>
        <w:t>Makros verwenden</w:t>
      </w:r>
    </w:p>
    <w:p>
      <w:pPr>
        <w:pStyle w:val="ListNumber"/>
      </w:pPr>
      <w:r>
        <w:t>Empfohlene Arbeitsabläufe</w:t>
      </w:r>
    </w:p>
    <w:p>
      <w:pPr>
        <w:pStyle w:val="ListNumber"/>
      </w:pPr>
      <w:r>
        <w:t>Tastatur- und Mausübersicht</w:t>
      </w:r>
    </w:p>
    <w:p>
      <w:pPr>
        <w:pStyle w:val="ListNumber"/>
      </w:pPr>
      <w:r>
        <w:t>Häufige Probleme</w:t>
      </w:r>
    </w:p>
    <w:p>
      <w:pPr>
        <w:pStyle w:val="ListNumber"/>
      </w:pPr>
      <w:r>
        <w:t>Abschlusscheck vor der Weitergabe</w:t>
      </w:r>
    </w:p>
    <w:p>
      <w:r>
        <w:br w:type="page"/>
      </w:r>
    </w:p>
    <w:p>
      <w:pPr>
        <w:pStyle w:val="Heading2"/>
      </w:pPr>
      <w:r>
        <w:t>1. Der Viewer in Kürze</w:t>
      </w:r>
    </w:p>
    <w:p>
      <w:r>
        <w:t>Der Viewer zeigt IDX-Leiterplattendaten als dreidimensionales Modell. Er kann:</w:t>
      </w:r>
    </w:p>
    <w:p>
      <w:pPr>
        <w:pStyle w:val="ListBullet"/>
      </w:pPr>
      <w:r>
        <w:t>eine vollständige Ausgangsdatei laden,</w:t>
      </w:r>
    </w:p>
    <w:p>
      <w:pPr>
        <w:pStyle w:val="ListBullet"/>
      </w:pPr>
      <w:r>
        <w:t>mehrere Änderungspakete nacheinander anzeigen,</w:t>
      </w:r>
    </w:p>
    <w:p>
      <w:pPr>
        <w:pStyle w:val="ListBullet"/>
      </w:pPr>
      <w:r>
        <w:t>hinzugefügte, gelöschte und verschobene Bauteile hervorheben,</w:t>
      </w:r>
    </w:p>
    <w:p>
      <w:pPr>
        <w:pStyle w:val="ListBullet"/>
      </w:pPr>
      <w:r>
        <w:t>Bauteile suchen und auswählen,</w:t>
      </w:r>
    </w:p>
    <w:p>
      <w:pPr>
        <w:pStyle w:val="ListBullet"/>
      </w:pPr>
      <w:r>
        <w:t>Bauteile ausblenden oder für den Export ausschließen,</w:t>
      </w:r>
    </w:p>
    <w:p>
      <w:pPr>
        <w:pStyle w:val="ListBullet"/>
      </w:pPr>
      <w:r>
        <w:t>Positionen manuell ändern,</w:t>
      </w:r>
    </w:p>
    <w:p>
      <w:pPr>
        <w:pStyle w:val="ListBullet"/>
      </w:pPr>
      <w:r>
        <w:t>zusätzliche Bauteile einfügen,</w:t>
      </w:r>
    </w:p>
    <w:p>
      <w:pPr>
        <w:pStyle w:val="ListBullet"/>
      </w:pPr>
      <w:r>
        <w:t>ECAD-Namen über eine Hintmap in MCAD-Namen übersetzen,</w:t>
      </w:r>
    </w:p>
    <w:p>
      <w:pPr>
        <w:pStyle w:val="ListBullet"/>
      </w:pPr>
      <w:r>
        <w:t>vorhandene OBJ-Modelle als detaillierte Darstellung verwenden,</w:t>
      </w:r>
    </w:p>
    <w:p>
      <w:pPr>
        <w:pStyle w:val="ListBullet"/>
      </w:pPr>
      <w:r>
        <w:t>einen vollständigen Arbeitsstand oder ein Änderungspaket exportieren.</w:t>
      </w:r>
    </w:p>
    <w:p>
      <w:pPr>
        <w:pStyle w:val="Heading3"/>
      </w:pPr>
      <w:r>
        <w:t>Wichtige Begriffe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Begriff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Einfache Bedeutung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Baseline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vollständiger Ausgangsstand der Leiterplatte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Inkrement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Datei mit Änderungen gegenüber einem vorherigen Stand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Aktuell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Zustand nach allen geladenen Inkrementen und eigenen Änderungen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Response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Antwort auf empfangene Änderungen, beispielsweise eine Ablehnung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Hintmap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Zuordnung zwischen ECAD- und MCAD-Namen</w:t>
            </w:r>
          </w:p>
        </w:tc>
      </w:tr>
    </w:tbl>
    <w:p/>
    <w:p>
      <w:r>
        <w:t xml:space="preserve">&gt; </w:t>
      </w:r>
      <w:r>
        <w:rPr>
          <w:b/>
        </w:rPr>
        <w:t>Wichtig:</w:t>
      </w:r>
      <w:r>
        <w:t xml:space="preserve"> Der Viewer speichert Ihre Sitzung nicht automatisch. Nicht exportierte Änderungen gehen verloren, wenn die Seite neu geladen oder geschlossen wird.</w:t>
      </w:r>
    </w:p>
    <w:p>
      <w:r>
        <w:br w:type="page"/>
      </w:r>
    </w:p>
    <w:p>
      <w:pPr>
        <w:pStyle w:val="Heading2"/>
      </w:pPr>
      <w:r>
        <w:t>2. Anwendung starten</w:t>
      </w:r>
    </w:p>
    <w:p>
      <w:pPr>
        <w:pStyle w:val="Heading3"/>
      </w:pPr>
      <w:r>
        <w:t>2.1 Bereitgestellte Webadresse</w:t>
      </w:r>
    </w:p>
    <w:p>
      <w:r>
        <w:t>Wenn der Viewer über eine Projektwebseite bereitgestellt wird, öffnen Sie die entsprechende Adresse in Microsoft Edge oder Google Chrome.</w:t>
      </w:r>
    </w:p>
    <w:p>
      <w:pPr>
        <w:pStyle w:val="Heading3"/>
      </w:pPr>
      <w:r>
        <w:t>2.2 Lokal starten</w:t>
      </w:r>
    </w:p>
    <w:p>
      <w:r>
        <w:t>Für eine lokale Verwendung kann im Projektordner ein kleiner Webserver gestartet werden: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python -m http.server 8765 --bind 127.0.0.1</w:t>
      </w:r>
    </w:p>
    <w:p>
      <w:r>
        <w:t>Öffnen Sie danach im Browser: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http://127.0.0.1:8765/idx.html</w:t>
      </w:r>
    </w:p>
    <w:p>
      <w:r>
        <w:t xml:space="preserve">Der Server kann später im Terminal mit </w:t>
      </w:r>
      <w:r>
        <w:rPr>
          <w:rFonts w:ascii="Consolas" w:hAnsi="Consolas"/>
          <w:color w:val="5C3815"/>
          <w:sz w:val="19"/>
        </w:rPr>
        <w:t>Strg+C</w:t>
      </w:r>
      <w:r>
        <w:t xml:space="preserve"> beendet werden.</w:t>
      </w:r>
    </w:p>
    <w:p>
      <w:pPr>
        <w:pStyle w:val="Heading3"/>
      </w:pPr>
      <w:r>
        <w:t>2.3 Voraussetzungen</w:t>
      </w:r>
    </w:p>
    <w:p>
      <w:r>
        <w:t>Empfohlen werden:</w:t>
      </w:r>
    </w:p>
    <w:p>
      <w:pPr>
        <w:pStyle w:val="ListBullet"/>
      </w:pPr>
      <w:r>
        <w:t>Microsoft Edge oder Google Chrome,</w:t>
      </w:r>
    </w:p>
    <w:p>
      <w:pPr>
        <w:pStyle w:val="ListBullet"/>
      </w:pPr>
      <w:r>
        <w:t>aktiviertes JavaScript,</w:t>
      </w:r>
    </w:p>
    <w:p>
      <w:pPr>
        <w:pStyle w:val="ListBullet"/>
      </w:pPr>
      <w:r>
        <w:t>funktionierende 3D-Grafikunterstützung,</w:t>
      </w:r>
    </w:p>
    <w:p>
      <w:pPr>
        <w:pStyle w:val="ListBullet"/>
      </w:pPr>
      <w:r>
        <w:t>eine Bildschirmauflösung ab 1280 × 720 Pixel,</w:t>
      </w:r>
    </w:p>
    <w:p>
      <w:pPr>
        <w:pStyle w:val="ListBullet"/>
      </w:pPr>
      <w:r>
        <w:t>Internetzugriff zum Laden der 3D-Bibliotheken.</w:t>
      </w:r>
    </w:p>
    <w:p>
      <w:pPr>
        <w:pStyle w:val="Heading3"/>
      </w:pPr>
      <w:r>
        <w:t>2.4 Startansicht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1_baseline_lade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1: Klick auf die Dateiauswahl zum Laden der Baseline</w:t>
      </w:r>
    </w:p>
    <w:p>
      <w:r>
        <w:t>Vor dem Laden einer Datei ist:</w:t>
      </w:r>
    </w:p>
    <w:p>
      <w:pPr>
        <w:pStyle w:val="ListBullet"/>
      </w:pPr>
      <w:r>
        <w:t>der Modellbaum leer,</w:t>
      </w:r>
    </w:p>
    <w:p>
      <w:pPr>
        <w:pStyle w:val="ListBullet"/>
      </w:pPr>
      <w:r>
        <w:t>die Auswahl von Inkrementen noch deaktiviert,</w:t>
      </w:r>
    </w:p>
    <w:p>
      <w:pPr>
        <w:pStyle w:val="ListBullet"/>
      </w:pPr>
      <w:r>
        <w:t>kein Modell in der Mitte sichtbar,</w:t>
      </w:r>
    </w:p>
    <w:p>
      <w:pPr>
        <w:pStyle w:val="ListBullet"/>
      </w:pPr>
      <w:r>
        <w:t>noch kein Export möglich.</w:t>
      </w:r>
    </w:p>
    <w:p>
      <w:r>
        <w:br w:type="page"/>
      </w:r>
    </w:p>
    <w:p>
      <w:pPr>
        <w:pStyle w:val="Heading2"/>
      </w:pPr>
      <w:r>
        <w:t>3. Schnelleinstieg mit den Beispieldateien</w:t>
      </w:r>
    </w:p>
    <w:p>
      <w:r>
        <w:t xml:space="preserve">Im Ordner </w:t>
      </w:r>
      <w:r>
        <w:rPr>
          <w:rFonts w:ascii="Consolas" w:hAnsi="Consolas"/>
          <w:color w:val="5C3815"/>
          <w:sz w:val="19"/>
        </w:rPr>
        <w:t>examples</w:t>
      </w:r>
      <w:r>
        <w:t xml:space="preserve"> liegen drei Dateien, mit denen der komplette Ablauf ausprobiert werden kann: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Datei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Verwendung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template.idx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Baseline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template_increment_1.idx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erstes Änderungspaket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template_increment_2.idx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zweites Änderungspaket</w:t>
            </w:r>
          </w:p>
        </w:tc>
      </w:tr>
    </w:tbl>
    <w:p/>
    <w:p>
      <w:pPr>
        <w:pStyle w:val="Heading3"/>
      </w:pPr>
      <w:r>
        <w:t>Schritt-für-Schritt</w:t>
      </w:r>
    </w:p>
    <w:p>
      <w:pPr>
        <w:pStyle w:val="ListNumber"/>
      </w:pPr>
      <w:r>
        <w:t>Öffnen Sie den Viewer.</w:t>
      </w:r>
    </w:p>
    <w:p>
      <w:pPr>
        <w:pStyle w:val="ListNumber"/>
      </w:pPr>
      <w:r>
        <w:t xml:space="preserve">Klicken Sie rechts unter </w:t>
      </w:r>
      <w:r>
        <w:rPr>
          <w:b/>
        </w:rPr>
        <w:t>IDX Datei (Basis)</w:t>
      </w:r>
      <w:r>
        <w:t xml:space="preserve"> auf </w:t>
      </w:r>
      <w:r>
        <w:rPr>
          <w:b/>
        </w:rPr>
        <w:t>Datei auswählen</w:t>
      </w:r>
      <w:r>
        <w:t>.</w:t>
      </w:r>
    </w:p>
    <w:p>
      <w:pPr>
        <w:pStyle w:val="ListNumber"/>
      </w:pPr>
      <w:r>
        <w:t xml:space="preserve">Öffnen Sie </w:t>
      </w:r>
      <w:r>
        <w:rPr>
          <w:rFonts w:ascii="Consolas" w:hAnsi="Consolas"/>
          <w:color w:val="5C3815"/>
          <w:sz w:val="19"/>
        </w:rPr>
        <w:t>examples/template.idx</w:t>
      </w:r>
      <w:r>
        <w:t>.</w:t>
      </w:r>
    </w:p>
    <w:p>
      <w:pPr>
        <w:pStyle w:val="ListNumber"/>
      </w:pPr>
      <w:r>
        <w:t>Warten Sie, bis die Platine angezeigt wird.</w:t>
      </w:r>
    </w:p>
    <w:p>
      <w:pPr>
        <w:pStyle w:val="ListNumber"/>
      </w:pPr>
      <w:r>
        <w:t xml:space="preserve">Klicken Sie unter </w:t>
      </w:r>
      <w:r>
        <w:rPr>
          <w:b/>
        </w:rPr>
        <w:t>IDX Inkrement(e) laden</w:t>
      </w:r>
      <w:r>
        <w:t xml:space="preserve"> auf </w:t>
      </w:r>
      <w:r>
        <w:rPr>
          <w:b/>
        </w:rPr>
        <w:t>Dateien auswählen</w:t>
      </w:r>
      <w:r>
        <w:t>.</w:t>
      </w:r>
    </w:p>
    <w:p>
      <w:pPr>
        <w:pStyle w:val="ListNumber"/>
      </w:pPr>
      <w:r>
        <w:t>Wählen Sie beide Increment-Dateien gleichzeitig.</w:t>
      </w:r>
    </w:p>
    <w:p>
      <w:pPr>
        <w:pStyle w:val="ListNumber"/>
      </w:pPr>
      <w:r>
        <w:t>Prüfen Sie den Zeitstrahl am unteren Bildschirmrand.</w:t>
      </w:r>
    </w:p>
    <w:p>
      <w:pPr>
        <w:pStyle w:val="ListNumber"/>
      </w:pPr>
      <w:r>
        <w:t xml:space="preserve">Klicken Sie nacheinander auf </w:t>
      </w:r>
      <w:r>
        <w:rPr>
          <w:b/>
        </w:rPr>
        <w:t>Base</w:t>
      </w:r>
      <w:r>
        <w:t xml:space="preserve">, das erste Inkrement, das zweite Inkrement und </w:t>
      </w:r>
      <w:r>
        <w:rPr>
          <w:b/>
        </w:rPr>
        <w:t>Aktuell</w:t>
      </w:r>
      <w:r>
        <w:t>.</w:t>
      </w:r>
    </w:p>
    <w:p>
      <w:r>
        <w:t xml:space="preserve">Nach dem Laden der Baseline zeigt der Viewer beim Beispiel </w:t>
      </w:r>
      <w:r>
        <w:rPr>
          <w:rFonts w:ascii="Consolas" w:hAnsi="Consolas"/>
          <w:color w:val="5C3815"/>
          <w:sz w:val="19"/>
        </w:rPr>
        <w:t>49 Elemente</w:t>
      </w:r>
      <w:r>
        <w:t>. Nach beiden Inkrementen kann der Zähler höher sein, weil auch gelöschte Elemente intern noch zur Änderungshistorie gehören.</w:t>
      </w:r>
    </w:p>
    <w:p>
      <w:r>
        <w:br w:type="page"/>
      </w:r>
    </w:p>
    <w:p>
      <w:pPr>
        <w:pStyle w:val="Heading2"/>
      </w:pPr>
      <w:r>
        <w:t>4. Aufbau der Oberfläche</w:t>
      </w:r>
    </w:p>
    <w:p>
      <w:pPr>
        <w:pStyle w:val="Heading3"/>
      </w:pPr>
      <w:r>
        <w:t>4.1 Linke Seite: Modellbaum</w:t>
      </w:r>
    </w:p>
    <w:p>
      <w:r>
        <w:t>Links finden Sie:</w:t>
      </w:r>
    </w:p>
    <w:p>
      <w:pPr>
        <w:pStyle w:val="ListBullet"/>
      </w:pPr>
      <w:r>
        <w:t>die Bauteilsuche,</w:t>
      </w:r>
    </w:p>
    <w:p>
      <w:pPr>
        <w:pStyle w:val="ListBullet"/>
      </w:pPr>
      <w:r>
        <w:t>die Reihenfolge-Schaltflächen,</w:t>
      </w:r>
    </w:p>
    <w:p>
      <w:pPr>
        <w:pStyle w:val="ListBullet"/>
      </w:pPr>
      <w:r>
        <w:t>alle geladenen Bauteile und Board-Elemente,</w:t>
      </w:r>
    </w:p>
    <w:p>
      <w:pPr>
        <w:pStyle w:val="ListBullet"/>
      </w:pPr>
      <w:r>
        <w:t>das Auge zum Ein- und Ausblenden,</w:t>
      </w:r>
    </w:p>
    <w:p>
      <w:pPr>
        <w:pStyle w:val="ListBullet"/>
      </w:pPr>
      <w:r>
        <w:t>den Papierkorb zum Ausschließen,</w:t>
      </w:r>
    </w:p>
    <w:p>
      <w:pPr>
        <w:pStyle w:val="ListBullet"/>
      </w:pPr>
      <w:r>
        <w:t>die Material- oder Artikelnummer,</w:t>
      </w:r>
    </w:p>
    <w:p>
      <w:pPr>
        <w:pStyle w:val="ListBullet"/>
      </w:pPr>
      <w:r>
        <w:t>die Anzahl der geladenen Elemente,</w:t>
      </w:r>
    </w:p>
    <w:p>
      <w:pPr>
        <w:pStyle w:val="ListBullet"/>
      </w:pPr>
      <w:r>
        <w:rPr>
          <w:b/>
        </w:rPr>
        <w:t>Zoom</w:t>
      </w:r>
      <w:r>
        <w:t xml:space="preserve"> für die aktuelle Auswahl.</w:t>
      </w:r>
    </w:p>
    <w:p>
      <w:pPr>
        <w:pStyle w:val="Heading3"/>
      </w:pPr>
      <w:r>
        <w:t>4.2 Mitte: 3D-Modell</w:t>
      </w:r>
    </w:p>
    <w:p>
      <w:r>
        <w:t>In der Mitte wird die Leiterplatte dargestellt. Hier können Sie:</w:t>
      </w:r>
    </w:p>
    <w:p>
      <w:pPr>
        <w:pStyle w:val="ListBullet"/>
      </w:pPr>
      <w:r>
        <w:t>das Modell drehen,</w:t>
      </w:r>
    </w:p>
    <w:p>
      <w:pPr>
        <w:pStyle w:val="ListBullet"/>
      </w:pPr>
      <w:r>
        <w:t>hinein- und herauszoomen,</w:t>
      </w:r>
    </w:p>
    <w:p>
      <w:pPr>
        <w:pStyle w:val="ListBullet"/>
      </w:pPr>
      <w:r>
        <w:t>die Ansicht verschieben,</w:t>
      </w:r>
    </w:p>
    <w:p>
      <w:pPr>
        <w:pStyle w:val="ListBullet"/>
      </w:pPr>
      <w:r>
        <w:t>Bauteile direkt anklicken,</w:t>
      </w:r>
    </w:p>
    <w:p>
      <w:pPr>
        <w:pStyle w:val="ListBullet"/>
      </w:pPr>
      <w:r>
        <w:t>Änderungen farblich vergleichen.</w:t>
      </w:r>
    </w:p>
    <w:p>
      <w:pPr>
        <w:pStyle w:val="Heading3"/>
      </w:pPr>
      <w:r>
        <w:t>4.3 Rechte Seite: Dateien und Bearbeitung</w:t>
      </w:r>
    </w:p>
    <w:p>
      <w:r>
        <w:t>Rechts befinden sich:</w:t>
      </w:r>
    </w:p>
    <w:p>
      <w:pPr>
        <w:pStyle w:val="ListBullet"/>
      </w:pPr>
      <w:r>
        <w:rPr>
          <w:b/>
        </w:rPr>
        <w:t>ISO</w:t>
      </w:r>
      <w:r>
        <w:t xml:space="preserve"> und </w:t>
      </w:r>
      <w:r>
        <w:rPr>
          <w:b/>
        </w:rPr>
        <w:t>Vollbild</w:t>
      </w:r>
      <w:r>
        <w:t>,</w:t>
      </w:r>
    </w:p>
    <w:p>
      <w:pPr>
        <w:pStyle w:val="ListBullet"/>
      </w:pPr>
      <w:r>
        <w:t>die Export-Schaltflächen,</w:t>
      </w:r>
    </w:p>
    <w:p>
      <w:pPr>
        <w:pStyle w:val="ListBullet"/>
      </w:pPr>
      <w:r>
        <w:t>Baseline und Inkremente,</w:t>
      </w:r>
    </w:p>
    <w:p>
      <w:pPr>
        <w:pStyle w:val="ListBullet"/>
      </w:pPr>
      <w:r>
        <w:t>Hintmap und MCAD-Namen,</w:t>
      </w:r>
    </w:p>
    <w:p>
      <w:pPr>
        <w:pStyle w:val="ListBullet"/>
      </w:pPr>
      <w:r>
        <w:t>OBJ-Modelle,</w:t>
      </w:r>
    </w:p>
    <w:p>
      <w:pPr>
        <w:pStyle w:val="ListBullet"/>
      </w:pPr>
      <w:r>
        <w:t>Sichtbarkeitsfilter,</w:t>
      </w:r>
    </w:p>
    <w:p>
      <w:pPr>
        <w:pStyle w:val="ListBullet"/>
      </w:pPr>
      <w:r>
        <w:t>manuelles Hinzufügen,</w:t>
      </w:r>
    </w:p>
    <w:p>
      <w:pPr>
        <w:pStyle w:val="ListBullet"/>
      </w:pPr>
      <w:r>
        <w:t>Koordinaten der aktuellen Einzelauswahl,</w:t>
      </w:r>
    </w:p>
    <w:p>
      <w:pPr>
        <w:pStyle w:val="ListBullet"/>
      </w:pPr>
      <w:r>
        <w:t>der Makro-Editor.</w:t>
      </w:r>
    </w:p>
    <w:p>
      <w:r>
        <w:t>Die blauen Abschnittsüberschriften können durch Anklicken ein- und ausgeklappt werden.</w:t>
      </w:r>
    </w:p>
    <w:p>
      <w:pPr>
        <w:pStyle w:val="Heading3"/>
      </w:pPr>
      <w:r>
        <w:t>4.4 Unten: Änderungshistorie</w:t>
      </w:r>
    </w:p>
    <w:p>
      <w:r>
        <w:t>Der Zeitstrahl zeigt:</w:t>
      </w:r>
    </w:p>
    <w:p>
      <w:pPr>
        <w:pStyle w:val="ListBullet"/>
      </w:pPr>
      <w:r>
        <w:t>die Baseline,</w:t>
      </w:r>
    </w:p>
    <w:p>
      <w:pPr>
        <w:pStyle w:val="ListBullet"/>
      </w:pPr>
      <w:r>
        <w:t>jedes geladene Inkrement,</w:t>
      </w:r>
    </w:p>
    <w:p>
      <w:pPr>
        <w:pStyle w:val="ListBullet"/>
      </w:pPr>
      <w:r>
        <w:t>den aktuellen Arbeitsstand,</w:t>
      </w:r>
    </w:p>
    <w:p>
      <w:pPr>
        <w:pStyle w:val="ListBullet"/>
      </w:pPr>
      <w:r>
        <w:t>die Änderungen des ausgewählten Schritts,</w:t>
      </w:r>
    </w:p>
    <w:p>
      <w:pPr>
        <w:pStyle w:val="ListBullet"/>
      </w:pPr>
      <w:r>
        <w:t>Schaltflächen zum Annehmen oder Ablehnen,</w:t>
      </w:r>
    </w:p>
    <w:p>
      <w:pPr>
        <w:pStyle w:val="ListBullet"/>
      </w:pPr>
      <w:r>
        <w:t>eigene manuelle Änderungen.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2_oberflaech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2: Annotierte Übersicht der drei Hauptbereiche</w:t>
      </w:r>
    </w:p>
    <w:p>
      <w:r>
        <w:br w:type="page"/>
      </w:r>
    </w:p>
    <w:p>
      <w:pPr>
        <w:pStyle w:val="Heading2"/>
      </w:pPr>
      <w:r>
        <w:t>5. Baseline laden</w:t>
      </w:r>
    </w:p>
    <w:p>
      <w:r>
        <w:t>Eine Baseline ist immer der erste Schritt.</w:t>
      </w:r>
    </w:p>
    <w:p>
      <w:pPr>
        <w:pStyle w:val="ListNumber"/>
      </w:pPr>
      <w:r>
        <w:t xml:space="preserve">Öffnen Sie rechts </w:t>
      </w:r>
      <w:r>
        <w:rPr>
          <w:b/>
        </w:rPr>
        <w:t>IDX Basis &amp; Inkremente</w:t>
      </w:r>
      <w:r>
        <w:t>.</w:t>
      </w:r>
    </w:p>
    <w:p>
      <w:pPr>
        <w:pStyle w:val="ListNumber"/>
      </w:pPr>
      <w:r>
        <w:t xml:space="preserve">Klicken Sie bei </w:t>
      </w:r>
      <w:r>
        <w:rPr>
          <w:b/>
        </w:rPr>
        <w:t>IDX Datei (Basis)</w:t>
      </w:r>
      <w:r>
        <w:t xml:space="preserve"> auf </w:t>
      </w:r>
      <w:r>
        <w:rPr>
          <w:b/>
        </w:rPr>
        <w:t>Datei auswählen</w:t>
      </w:r>
      <w:r>
        <w:t>.</w:t>
      </w:r>
    </w:p>
    <w:p>
      <w:pPr>
        <w:pStyle w:val="ListNumber"/>
      </w:pPr>
      <w:r>
        <w:t xml:space="preserve">Wählen Sie die gewünschte </w:t>
      </w:r>
      <w:r>
        <w:rPr>
          <w:rFonts w:ascii="Consolas" w:hAnsi="Consolas"/>
          <w:color w:val="5C3815"/>
          <w:sz w:val="19"/>
        </w:rPr>
        <w:t>.idx</w:t>
      </w:r>
      <w:r>
        <w:t xml:space="preserve">- oder </w:t>
      </w:r>
      <w:r>
        <w:rPr>
          <w:rFonts w:ascii="Consolas" w:hAnsi="Consolas"/>
          <w:color w:val="5C3815"/>
          <w:sz w:val="19"/>
        </w:rPr>
        <w:t>.xml</w:t>
      </w:r>
      <w:r>
        <w:t>-Datei.</w:t>
      </w:r>
    </w:p>
    <w:p>
      <w:pPr>
        <w:pStyle w:val="ListNumber"/>
      </w:pPr>
      <w:r>
        <w:t xml:space="preserve">Warten Sie, bis die Meldung </w:t>
      </w:r>
      <w:r>
        <w:rPr>
          <w:b/>
        </w:rPr>
        <w:t>Lade Daten...</w:t>
      </w:r>
      <w:r>
        <w:t xml:space="preserve"> verschwindet.</w:t>
      </w:r>
    </w:p>
    <w:p>
      <w:r>
        <w:t>Die wichtigsten Arbeitsbereiche sind im folgenden Bild noch einmal markiert: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2_oberflaech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3: Modellbaum, 3D-Ansicht, Optionen und ISO-Schaltfläche</w:t>
      </w:r>
    </w:p>
    <w:p>
      <w:pPr>
        <w:pStyle w:val="Heading3"/>
      </w:pPr>
      <w:r>
        <w:t>Nach dem Laden kontrollieren</w:t>
      </w:r>
    </w:p>
    <w:p>
      <w:r>
        <w:t>Prüfen Sie:</w:t>
      </w:r>
    </w:p>
    <w:p>
      <w:pPr>
        <w:pStyle w:val="ListBullet"/>
      </w:pPr>
      <w:r>
        <w:t>Ist die Leiterplatte sichtbar?</w:t>
      </w:r>
    </w:p>
    <w:p>
      <w:pPr>
        <w:pStyle w:val="ListBullet"/>
      </w:pPr>
      <w:r>
        <w:t>Sind die Abmessungen ungefähr plausibel?</w:t>
      </w:r>
    </w:p>
    <w:p>
      <w:pPr>
        <w:pStyle w:val="ListBullet"/>
      </w:pPr>
      <w:r>
        <w:t>Sind die Bauteile auf der erwarteten Seite?</w:t>
      </w:r>
    </w:p>
    <w:p>
      <w:pPr>
        <w:pStyle w:val="ListBullet"/>
      </w:pPr>
      <w:r>
        <w:t>Stimmen bekannte Bauteilnamen und Materialnummern?</w:t>
      </w:r>
    </w:p>
    <w:p>
      <w:pPr>
        <w:pStyle w:val="ListBullet"/>
      </w:pPr>
      <w:r>
        <w:t>Sind keine auffälligen Körper weit außerhalb der Leiterplatte?</w:t>
      </w:r>
    </w:p>
    <w:p>
      <w:pPr>
        <w:pStyle w:val="ListBullet"/>
      </w:pPr>
      <w:r>
        <w:t xml:space="preserve">Werden oben rechts </w:t>
      </w:r>
      <w:r>
        <w:rPr>
          <w:b/>
        </w:rPr>
        <w:t>Inkrement</w:t>
      </w:r>
      <w:r>
        <w:t xml:space="preserve"> und </w:t>
      </w:r>
      <w:r>
        <w:rPr>
          <w:b/>
        </w:rPr>
        <w:t>Export</w:t>
      </w:r>
      <w:r>
        <w:t xml:space="preserve"> angezeigt?</w:t>
      </w:r>
    </w:p>
    <w:p>
      <w:r>
        <w:t xml:space="preserve">Wenn das Modell nicht gut zu sehen ist, klicken Sie auf </w:t>
      </w:r>
      <w:r>
        <w:rPr>
          <w:b/>
        </w:rPr>
        <w:t>ISO</w:t>
      </w:r>
      <w:r>
        <w:t>.</w:t>
      </w:r>
    </w:p>
    <w:p>
      <w:r>
        <w:t xml:space="preserve">&gt; </w:t>
      </w:r>
      <w:r>
        <w:rPr>
          <w:b/>
        </w:rPr>
        <w:t>Hinweis:</w:t>
      </w:r>
      <w:r>
        <w:t xml:space="preserve"> Das Laden einer neuen Baseline ersetzt den bisherigen Arbeitsstand.</w:t>
      </w:r>
    </w:p>
    <w:p>
      <w:r>
        <w:br w:type="page"/>
      </w:r>
    </w:p>
    <w:p>
      <w:pPr>
        <w:pStyle w:val="Heading2"/>
      </w:pPr>
      <w:r>
        <w:t>6. 3D-Ansicht bedienen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Aktion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Bedienung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Modell drehen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linke Maustaste halten und ziehen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Zoomen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Mausrad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Ansicht verschieben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rechte Maustaste halten und ziehen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Bauteil auswählen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kurz mit linker Maustaste anklicken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aufheben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in einen freien Bereich klicken</w:t>
            </w:r>
          </w:p>
        </w:tc>
      </w:tr>
    </w:tbl>
    <w:p/>
    <w:p>
      <w:pPr>
        <w:pStyle w:val="Heading3"/>
      </w:pPr>
      <w:r>
        <w:t>ISO</w:t>
      </w:r>
    </w:p>
    <w:p>
      <w:r>
        <w:rPr>
          <w:b/>
        </w:rPr>
        <w:t>ISO</w:t>
      </w:r>
      <w:r>
        <w:t xml:space="preserve"> richtet die Ansicht neu auf alle sichtbaren Elemente aus. Verwenden Sie diese Funktion, wenn:</w:t>
      </w:r>
    </w:p>
    <w:p>
      <w:pPr>
        <w:pStyle w:val="ListBullet"/>
      </w:pPr>
      <w:r>
        <w:t>das Modell nicht mehr im Bild ist,</w:t>
      </w:r>
    </w:p>
    <w:p>
      <w:pPr>
        <w:pStyle w:val="ListBullet"/>
      </w:pPr>
      <w:r>
        <w:t>nach dem Ausblenden vieler Elemente zu viel Leerraum sichtbar ist,</w:t>
      </w:r>
    </w:p>
    <w:p>
      <w:pPr>
        <w:pStyle w:val="ListBullet"/>
      </w:pPr>
      <w:r>
        <w:t>die Kamera sehr nah oder sehr weit entfernt steht.</w:t>
      </w:r>
    </w:p>
    <w:p>
      <w:pPr>
        <w:pStyle w:val="Heading3"/>
      </w:pPr>
      <w:r>
        <w:t>Zoom</w:t>
      </w:r>
    </w:p>
    <w:p>
      <w:r>
        <w:t xml:space="preserve">Wählen Sie ein oder mehrere Bauteile und klicken Sie links auf </w:t>
      </w:r>
      <w:r>
        <w:rPr>
          <w:b/>
        </w:rPr>
        <w:t>Zoom</w:t>
      </w:r>
      <w:r>
        <w:t>. Die Kamera wird auf diese Auswahl ausgerichtet.</w:t>
      </w:r>
    </w:p>
    <w:p>
      <w:pPr>
        <w:pStyle w:val="Heading3"/>
      </w:pPr>
      <w:r>
        <w:t>Vollbild</w:t>
      </w:r>
    </w:p>
    <w:p>
      <w:r>
        <w:rPr>
          <w:b/>
        </w:rPr>
        <w:t>Vollbild</w:t>
      </w:r>
      <w:r>
        <w:t xml:space="preserve"> vergrößert den Arbeitsbereich. Mit </w:t>
      </w:r>
      <w:r>
        <w:rPr>
          <w:b/>
        </w:rPr>
        <w:t>Fenstermodus</w:t>
      </w:r>
      <w:r>
        <w:t xml:space="preserve"> verlassen Sie ihn wieder.</w:t>
      </w:r>
    </w:p>
    <w:p>
      <w:pPr>
        <w:pStyle w:val="Heading3"/>
      </w:pPr>
      <w:r>
        <w:t>Farben der Änderungen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Farbe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Bedeutung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Grün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neu hinzugefügt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Rot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gelöscht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Gelb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verschoben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Blau leuchtend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aktuell ausgewählt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Grün beim Board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normale Leiterplattendarstellung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Cyan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normales Bauteil</w:t>
            </w:r>
          </w:p>
        </w:tc>
      </w:tr>
    </w:tbl>
    <w:p/>
    <w:p>
      <w:r>
        <w:br w:type="page"/>
      </w:r>
    </w:p>
    <w:p>
      <w:pPr>
        <w:pStyle w:val="Heading2"/>
      </w:pPr>
      <w:r>
        <w:t>7. Bauteile suchen und auswählen</w:t>
      </w:r>
    </w:p>
    <w:p>
      <w:pPr>
        <w:pStyle w:val="Heading3"/>
      </w:pPr>
      <w:r>
        <w:t>7.1 Suche</w:t>
      </w:r>
    </w:p>
    <w:p>
      <w:r>
        <w:t xml:space="preserve">Geben Sie links in </w:t>
      </w:r>
      <w:r>
        <w:rPr>
          <w:b/>
        </w:rPr>
        <w:t>Bauteil suchen...</w:t>
      </w:r>
      <w:r>
        <w:t xml:space="preserve"> einen Namen oder eine Materialnummer ein.</w:t>
      </w:r>
    </w:p>
    <w:p>
      <w:r>
        <w:t>Beispiele: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X100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LMS-009514</w:t>
      </w:r>
    </w:p>
    <w:p>
      <w:r>
        <w:t xml:space="preserve">Mit </w:t>
      </w:r>
      <w:r>
        <w:rPr>
          <w:rFonts w:ascii="Consolas" w:hAnsi="Consolas"/>
          <w:color w:val="5C3815"/>
          <w:sz w:val="19"/>
        </w:rPr>
        <w:t>*</w:t>
      </w:r>
      <w:r>
        <w:t xml:space="preserve"> können Sie mehrere ähnliche Einträge finden: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X*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*9514*</w:t>
      </w:r>
    </w:p>
    <w:p>
      <w:r>
        <w:t xml:space="preserve">Mit </w:t>
      </w:r>
      <w:r>
        <w:rPr>
          <w:rFonts w:ascii="Consolas" w:hAnsi="Consolas"/>
          <w:color w:val="5C3815"/>
          <w:sz w:val="19"/>
        </w:rPr>
        <w:t>✖</w:t>
      </w:r>
      <w:r>
        <w:t xml:space="preserve"> wird die Suche wieder geleert.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3_such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4: Suchfeld verwenden und einen Treffer auswählen</w:t>
      </w:r>
    </w:p>
    <w:p>
      <w:pPr>
        <w:pStyle w:val="Heading3"/>
      </w:pPr>
      <w:r>
        <w:t>7.2 Einzelauswahl</w:t>
      </w:r>
    </w:p>
    <w:p>
      <w:r>
        <w:t>Klicken Sie:</w:t>
      </w:r>
    </w:p>
    <w:p>
      <w:pPr>
        <w:pStyle w:val="ListBullet"/>
      </w:pPr>
      <w:r>
        <w:t>auf eine Zeile im Modellbaum, oder</w:t>
      </w:r>
    </w:p>
    <w:p>
      <w:pPr>
        <w:pStyle w:val="ListBullet"/>
      </w:pPr>
      <w:r>
        <w:t>direkt auf ein Bauteil im 3D-Modell.</w:t>
      </w:r>
    </w:p>
    <w:p>
      <w:r>
        <w:t xml:space="preserve">Das gewählte Bauteil wird blau hervorgehoben. Rechts erscheint der Bereich </w:t>
      </w:r>
      <w:r>
        <w:rPr>
          <w:b/>
        </w:rPr>
        <w:t>Auswahl Verschieben</w:t>
      </w:r>
      <w:r>
        <w:t>.</w:t>
      </w:r>
    </w:p>
    <w:p>
      <w:pPr>
        <w:pStyle w:val="Heading3"/>
      </w:pPr>
      <w:r>
        <w:t>7.3 Mehrfachauswahl</w:t>
      </w:r>
    </w:p>
    <w:p>
      <w:pPr>
        <w:pStyle w:val="ListBullet"/>
      </w:pPr>
      <w:r>
        <w:rPr>
          <w:rFonts w:ascii="Consolas" w:hAnsi="Consolas"/>
          <w:color w:val="5C3815"/>
          <w:sz w:val="19"/>
        </w:rPr>
        <w:t>Strg</w:t>
      </w:r>
      <w:r>
        <w:t xml:space="preserve"> + Klick fügt einzelne Bauteile zur Auswahl hinzu oder entfernt sie.</w:t>
      </w:r>
    </w:p>
    <w:p>
      <w:pPr>
        <w:pStyle w:val="ListBullet"/>
      </w:pPr>
      <w:r>
        <w:rPr>
          <w:rFonts w:ascii="Consolas" w:hAnsi="Consolas"/>
          <w:color w:val="5C3815"/>
          <w:sz w:val="19"/>
        </w:rPr>
        <w:t>Umschalt</w:t>
      </w:r>
      <w:r>
        <w:t xml:space="preserve"> + Klick wählt einen zusammenhängenden Bereich.</w:t>
      </w:r>
    </w:p>
    <w:p>
      <w:pPr>
        <w:pStyle w:val="ListBullet"/>
      </w:pPr>
      <w:r>
        <w:rPr>
          <w:rFonts w:ascii="Consolas" w:hAnsi="Consolas"/>
          <w:color w:val="5C3815"/>
          <w:sz w:val="19"/>
        </w:rPr>
        <w:t>Esc</w:t>
      </w:r>
      <w:r>
        <w:t xml:space="preserve"> leert die Auswahl.</w:t>
      </w:r>
    </w:p>
    <w:p>
      <w:pPr>
        <w:pStyle w:val="Heading3"/>
      </w:pPr>
      <w:r>
        <w:t>7.4 Reihenfolge ändern</w:t>
      </w:r>
    </w:p>
    <w:p>
      <w:r>
        <w:t>Ausgewählte Zeilen können mit:</w:t>
      </w:r>
    </w:p>
    <w:p>
      <w:pPr>
        <w:pStyle w:val="ListBullet"/>
      </w:pPr>
      <w:r>
        <w:rPr>
          <w:b/>
        </w:rPr>
        <w:t>Ganz nach oben</w:t>
      </w:r>
      <w:r>
        <w:t>,</w:t>
      </w:r>
    </w:p>
    <w:p>
      <w:pPr>
        <w:pStyle w:val="ListBullet"/>
      </w:pPr>
      <w:r>
        <w:rPr>
          <w:b/>
        </w:rPr>
        <w:t>Ganz nach unten</w:t>
      </w:r>
      <w:r>
        <w:t>,</w:t>
      </w:r>
    </w:p>
    <w:p>
      <w:pPr>
        <w:pStyle w:val="ListBullet"/>
      </w:pPr>
      <w:r>
        <w:t>oder per Drag-and-drop</w:t>
      </w:r>
    </w:p>
    <w:p>
      <w:r>
        <w:t>im Modellbaum umsortiert werden.</w:t>
      </w:r>
    </w:p>
    <w:p>
      <w:r>
        <w:t>Das verändert nicht die Position im 3D-Modell.</w:t>
      </w:r>
    </w:p>
    <w:p>
      <w:r>
        <w:br w:type="page"/>
      </w:r>
    </w:p>
    <w:p>
      <w:pPr>
        <w:pStyle w:val="Heading2"/>
      </w:pPr>
      <w:r>
        <w:t>8. Bauteile einblenden, ausblenden oder löschen</w:t>
      </w:r>
    </w:p>
    <w:p>
      <w:r>
        <w:t>Dieser Unterschied ist für den Export besonders wichtig.</w:t>
      </w:r>
    </w:p>
    <w:p>
      <w:pPr>
        <w:pStyle w:val="Heading3"/>
      </w:pPr>
      <w:r>
        <w:t>8.1 Auge: nur ausblenden</w:t>
      </w:r>
    </w:p>
    <w:p>
      <w:r>
        <w:t>Das Auge verändert ausschließlich die Anzeige:</w:t>
      </w:r>
    </w:p>
    <w:p>
      <w:pPr>
        <w:pStyle w:val="ListBullet"/>
      </w:pPr>
      <w:r>
        <w:t>Bauteil wird unsichtbar,</w:t>
      </w:r>
    </w:p>
    <w:p>
      <w:pPr>
        <w:pStyle w:val="ListBullet"/>
      </w:pPr>
      <w:r>
        <w:t>Daten bleiben erhalten,</w:t>
      </w:r>
    </w:p>
    <w:p>
      <w:pPr>
        <w:pStyle w:val="ListBullet"/>
      </w:pPr>
      <w:r>
        <w:t>Bauteil bleibt im Export enthalten.</w:t>
      </w:r>
    </w:p>
    <w:p>
      <w:r>
        <w:t>Verwenden Sie das Auge, wenn Sie nur eine übersichtlichere Ansicht benötigen.</w:t>
      </w:r>
    </w:p>
    <w:p>
      <w:pPr>
        <w:pStyle w:val="Heading3"/>
      </w:pPr>
      <w:r>
        <w:t>8.2 Papierkorb: aus dem Ergebnis ausschließen</w:t>
      </w:r>
    </w:p>
    <w:p>
      <w:r>
        <w:t>Der Papierkorb markiert das Bauteil als gelöscht:</w:t>
      </w:r>
    </w:p>
    <w:p>
      <w:pPr>
        <w:pStyle w:val="ListBullet"/>
      </w:pPr>
      <w:r>
        <w:t>Bauteil wird durchgestrichen,</w:t>
      </w:r>
    </w:p>
    <w:p>
      <w:pPr>
        <w:pStyle w:val="ListBullet"/>
      </w:pPr>
      <w:r>
        <w:t>Bauteil wird im aktuellen Modell ausgeblendet,</w:t>
      </w:r>
    </w:p>
    <w:p>
      <w:pPr>
        <w:pStyle w:val="ListBullet"/>
      </w:pPr>
      <w:r>
        <w:t>die Aktion erscheint als manuelle Änderung,</w:t>
      </w:r>
    </w:p>
    <w:p>
      <w:pPr>
        <w:pStyle w:val="ListBullet"/>
      </w:pPr>
      <w:r>
        <w:t>der Export kann das Bauteil entfernen oder als Löschung melden.</w:t>
      </w:r>
    </w:p>
    <w:p>
      <w:r>
        <w:t xml:space="preserve">&gt; </w:t>
      </w:r>
      <w:r>
        <w:rPr>
          <w:b/>
        </w:rPr>
        <w:t>Merksatz:</w:t>
      </w:r>
      <w:r>
        <w:t xml:space="preserve"> Auge = nur Ansicht. Papierkorb = Datenänderung.</w:t>
      </w:r>
    </w:p>
    <w:p>
      <w:r>
        <w:t>Ein erneuter Klick auf den Papierkorb hebt eine manuelle Löschmarkierung wieder auf.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4_auge_papierkorb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5: Unterschied zwischen Auge, Papierkorb und Auswahl</w:t>
      </w:r>
    </w:p>
    <w:p>
      <w:pPr>
        <w:pStyle w:val="Heading3"/>
      </w:pPr>
      <w:r>
        <w:t>8.3 Mehrere Bauteile gleichzeitig</w:t>
      </w:r>
    </w:p>
    <w:p>
      <w:r>
        <w:t>Wenn mehrere Bauteile ausgewählt sind, wirken Auge oder Papierkorb auf die gesamte Auswahl.</w:t>
      </w:r>
    </w:p>
    <w:p>
      <w:r>
        <w:t>Prüfen Sie vor einer Löschung deshalb immer:</w:t>
      </w:r>
    </w:p>
    <w:p>
      <w:pPr>
        <w:pStyle w:val="ListBullet"/>
      </w:pPr>
      <w:r>
        <w:t>Wie viele Zeilen sind blau markiert?</w:t>
      </w:r>
    </w:p>
    <w:p>
      <w:pPr>
        <w:pStyle w:val="ListBullet"/>
      </w:pPr>
      <w:r>
        <w:t>Ist noch ein Suchfilter aktiv?</w:t>
      </w:r>
    </w:p>
    <w:p>
      <w:pPr>
        <w:pStyle w:val="ListBullet"/>
      </w:pPr>
      <w:r>
        <w:t>Soll wirklich die gesamte Auswahl geändert werden?</w:t>
      </w:r>
    </w:p>
    <w:p>
      <w:pPr>
        <w:pStyle w:val="Heading3"/>
      </w:pPr>
      <w:r>
        <w:t>8.4 Sichtbarkeit nach Typ</w:t>
      </w:r>
    </w:p>
    <w:p>
      <w:r>
        <w:t xml:space="preserve">Unter </w:t>
      </w:r>
      <w:r>
        <w:rPr>
          <w:b/>
        </w:rPr>
        <w:t>Sichtbarkeit (Typen)</w:t>
      </w:r>
      <w:r>
        <w:t xml:space="preserve"> können ganze Gruppen ein- oder ausgeblendet werden, zum Beispiel:</w:t>
      </w:r>
    </w:p>
    <w:p>
      <w:pPr>
        <w:pStyle w:val="ListBullet"/>
      </w:pPr>
      <w:r>
        <w:t>normale Bauteile,</w:t>
      </w:r>
    </w:p>
    <w:p>
      <w:pPr>
        <w:pStyle w:val="ListBullet"/>
      </w:pPr>
      <w:r>
        <w:t>Ausschnitte,</w:t>
      </w:r>
    </w:p>
    <w:p>
      <w:pPr>
        <w:pStyle w:val="ListBullet"/>
      </w:pPr>
      <w:r>
        <w:t>KeepIn-Bereiche,</w:t>
      </w:r>
    </w:p>
    <w:p>
      <w:pPr>
        <w:pStyle w:val="ListBullet"/>
      </w:pPr>
      <w:r>
        <w:t>Durchkontaktierungen,</w:t>
      </w:r>
    </w:p>
    <w:p>
      <w:pPr>
        <w:pStyle w:val="ListBullet"/>
      </w:pPr>
      <w:r>
        <w:t>Board-Schichten.</w:t>
      </w:r>
    </w:p>
    <w:p>
      <w:r>
        <w:t>Auch diese Typfilter verändern nur die Anzeige, nicht den Export.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5_typfilter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6: Checkboxen zum Ein- und Ausblenden kompletter Geometrietypen</w:t>
      </w:r>
    </w:p>
    <w:p>
      <w:r>
        <w:br w:type="page"/>
      </w:r>
    </w:p>
    <w:p>
      <w:pPr>
        <w:pStyle w:val="Heading2"/>
      </w:pPr>
      <w:r>
        <w:t>9. Inkremente und Änderungen prüfen</w:t>
      </w:r>
    </w:p>
    <w:p>
      <w:pPr>
        <w:pStyle w:val="Heading3"/>
      </w:pPr>
      <w:r>
        <w:t>9.1 Inkremente laden</w:t>
      </w:r>
    </w:p>
    <w:p>
      <w:pPr>
        <w:pStyle w:val="ListNumber"/>
      </w:pPr>
      <w:r>
        <w:t>Laden Sie zuerst die Baseline.</w:t>
      </w:r>
    </w:p>
    <w:p>
      <w:pPr>
        <w:pStyle w:val="ListNumber"/>
      </w:pPr>
      <w:r>
        <w:t xml:space="preserve">Klicken Sie bei </w:t>
      </w:r>
      <w:r>
        <w:rPr>
          <w:b/>
        </w:rPr>
        <w:t>IDX Inkrement(e) laden</w:t>
      </w:r>
      <w:r>
        <w:t xml:space="preserve"> auf </w:t>
      </w:r>
      <w:r>
        <w:rPr>
          <w:b/>
        </w:rPr>
        <w:t>Dateien auswählen</w:t>
      </w:r>
      <w:r>
        <w:t>.</w:t>
      </w:r>
    </w:p>
    <w:p>
      <w:pPr>
        <w:pStyle w:val="ListNumber"/>
      </w:pPr>
      <w:r>
        <w:t>Wählen Sie alle zusammengehörenden Inkremente gleichzeitig.</w:t>
      </w:r>
    </w:p>
    <w:p>
      <w:pPr>
        <w:pStyle w:val="ListNumber"/>
      </w:pPr>
      <w:r>
        <w:t>Warten Sie, bis der Zeitstrahl aufgebaut ist.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9_inkremente_laden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7: Dateiauswahl zum gemeinsamen Laden der Inkremente</w:t>
      </w:r>
    </w:p>
    <w:p>
      <w:pPr>
        <w:pStyle w:val="Heading3"/>
      </w:pPr>
      <w:r>
        <w:t>9.2 Reihenfolge prüfen</w:t>
      </w:r>
    </w:p>
    <w:p>
      <w:r>
        <w:t>Die Anwendung ordnet Inkremente nach dem gespeicherten Dateidatum. Prüfen Sie deshalb immer, ob die Reihenfolge im Zeitstrahl fachlich stimmt.</w:t>
      </w:r>
    </w:p>
    <w:p>
      <w:r>
        <w:t>Wenn die Reihenfolge falsch ist:</w:t>
      </w:r>
    </w:p>
    <w:p>
      <w:pPr>
        <w:pStyle w:val="ListBullet"/>
      </w:pPr>
      <w:r>
        <w:t>kontrollieren Sie Datum und Uhrzeit der Dateien,</w:t>
      </w:r>
    </w:p>
    <w:p>
      <w:pPr>
        <w:pStyle w:val="ListBullet"/>
      </w:pPr>
      <w:r>
        <w:t>verwenden Sie gegebenenfalls Kopien mit korrigierter Zeitreihenfolge,</w:t>
      </w:r>
    </w:p>
    <w:p>
      <w:pPr>
        <w:pStyle w:val="ListBullet"/>
      </w:pPr>
      <w:r>
        <w:t>laden Sie danach den gesamten Increment-Satz neu.</w:t>
      </w:r>
    </w:p>
    <w:p>
      <w:pPr>
        <w:pStyle w:val="Heading3"/>
      </w:pPr>
      <w:r>
        <w:t>9.3 Zeitstrahl bedienen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0_zeitstrahl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8: Base, Inkremente und aktuellen Zustand im Zeitstrahl auswählen</w:t>
      </w:r>
    </w:p>
    <w:p>
      <w:r>
        <w:t>Klicken Sie auf:</w:t>
      </w:r>
    </w:p>
    <w:p>
      <w:pPr>
        <w:pStyle w:val="ListBullet"/>
      </w:pPr>
      <w:r>
        <w:rPr>
          <w:b/>
        </w:rPr>
        <w:t>Base</w:t>
      </w:r>
      <w:r>
        <w:t xml:space="preserve"> für den unveränderten Ausgangsstand,</w:t>
      </w:r>
    </w:p>
    <w:p>
      <w:pPr>
        <w:pStyle w:val="ListBullet"/>
      </w:pPr>
      <w:r>
        <w:t>ein Inkrement für den Zustand nach diesem Änderungsschritt,</w:t>
      </w:r>
    </w:p>
    <w:p>
      <w:pPr>
        <w:pStyle w:val="ListBullet"/>
      </w:pPr>
      <w:r>
        <w:rPr>
          <w:b/>
        </w:rPr>
        <w:t>Aktuell</w:t>
      </w:r>
      <w:r>
        <w:t xml:space="preserve"> für den Endzustand einschließlich eigener Änderungen.</w:t>
      </w:r>
    </w:p>
    <w:p>
      <w:r>
        <w:t xml:space="preserve">Die Pfeile </w:t>
      </w:r>
      <w:r>
        <w:rPr>
          <w:rFonts w:ascii="Consolas" w:hAnsi="Consolas"/>
          <w:color w:val="5C3815"/>
          <w:sz w:val="19"/>
        </w:rPr>
        <w:t>⬅️</w:t>
      </w:r>
      <w:r>
        <w:t xml:space="preserve"> und </w:t>
      </w:r>
      <w:r>
        <w:rPr>
          <w:rFonts w:ascii="Consolas" w:hAnsi="Consolas"/>
          <w:color w:val="5C3815"/>
          <w:sz w:val="19"/>
        </w:rPr>
        <w:t>➡️</w:t>
      </w:r>
      <w:r>
        <w:t xml:space="preserve"> wechseln zwischen Baseline und Inkrementschritten.</w:t>
      </w:r>
    </w:p>
    <w:p>
      <w:pPr>
        <w:pStyle w:val="Heading3"/>
      </w:pPr>
      <w:r>
        <w:t>9.4 Änderungen lesen</w:t>
      </w:r>
    </w:p>
    <w:p>
      <w:r>
        <w:t>Im Detailbereich stehen beispielsweise: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X103 gelöscht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Hinzugefügt: d00888_M0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X100 verschoben (Z: 15.00mm)</w:t>
      </w:r>
    </w:p>
    <w:p>
      <w:r>
        <w:t>Wählen Sie jeden Schritt einzeln und prüfen Sie:</w:t>
      </w:r>
    </w:p>
    <w:p>
      <w:pPr>
        <w:pStyle w:val="ListBullet"/>
      </w:pPr>
      <w:r>
        <w:t>Welche Bauteile sind neu?</w:t>
      </w:r>
    </w:p>
    <w:p>
      <w:pPr>
        <w:pStyle w:val="ListBullet"/>
      </w:pPr>
      <w:r>
        <w:t>Welche wurden gelöscht?</w:t>
      </w:r>
    </w:p>
    <w:p>
      <w:pPr>
        <w:pStyle w:val="ListBullet"/>
      </w:pPr>
      <w:r>
        <w:t>Welche wurden verschoben?</w:t>
      </w:r>
    </w:p>
    <w:p>
      <w:pPr>
        <w:pStyle w:val="ListBullet"/>
      </w:pPr>
      <w:r>
        <w:t>Ist die neue Position plausibel?</w:t>
      </w:r>
    </w:p>
    <w:p>
      <w:pPr>
        <w:pStyle w:val="ListBullet"/>
      </w:pPr>
      <w:r>
        <w:t>Gibt es Kollisionen oder ungewöhnliche Abstände?</w:t>
      </w:r>
    </w:p>
    <w:p>
      <w:pPr>
        <w:pStyle w:val="Heading3"/>
      </w:pPr>
      <w:r>
        <w:t>9.5 Beispieländerungen</w:t>
      </w:r>
    </w:p>
    <w:p>
      <w:r>
        <w:t>Das erste Beispiel-Inkrement:</w:t>
      </w:r>
    </w:p>
    <w:p>
      <w:pPr>
        <w:pStyle w:val="ListBullet"/>
      </w:pPr>
      <w:r>
        <w:t>löscht E104, E105 und E107,</w:t>
      </w:r>
    </w:p>
    <w:p>
      <w:pPr>
        <w:pStyle w:val="ListBullet"/>
      </w:pPr>
      <w:r>
        <w:t xml:space="preserve">fügt drei neue Instanzen mit </w:t>
      </w:r>
      <w:r>
        <w:rPr>
          <w:rFonts w:ascii="Consolas" w:hAnsi="Consolas"/>
          <w:color w:val="5C3815"/>
          <w:sz w:val="19"/>
        </w:rPr>
        <w:t>016144-0000</w:t>
      </w:r>
      <w:r>
        <w:t xml:space="preserve"> hinzu,</w:t>
      </w:r>
    </w:p>
    <w:p>
      <w:pPr>
        <w:pStyle w:val="ListBullet"/>
      </w:pPr>
      <w:r>
        <w:t>verschiebt X101 in Z um 20 mm.</w:t>
      </w:r>
    </w:p>
    <w:p>
      <w:r>
        <w:t>Das zweite Beispiel-Inkrement:</w:t>
      </w:r>
    </w:p>
    <w:p>
      <w:pPr>
        <w:pStyle w:val="ListBullet"/>
      </w:pPr>
      <w:r>
        <w:t>löscht X103,</w:t>
      </w:r>
    </w:p>
    <w:p>
      <w:pPr>
        <w:pStyle w:val="ListBullet"/>
      </w:pPr>
      <w:r>
        <w:t xml:space="preserve">fügt </w:t>
      </w:r>
      <w:r>
        <w:rPr>
          <w:rFonts w:ascii="Consolas" w:hAnsi="Consolas"/>
          <w:color w:val="5C3815"/>
          <w:sz w:val="19"/>
        </w:rPr>
        <w:t>d00888_M0</w:t>
      </w:r>
      <w:r>
        <w:t xml:space="preserve"> hinzu,</w:t>
      </w:r>
    </w:p>
    <w:p>
      <w:pPr>
        <w:pStyle w:val="ListBullet"/>
      </w:pPr>
      <w:r>
        <w:t>verschiebt X100 in Z um 15 mm.</w:t>
      </w:r>
    </w:p>
    <w:p>
      <w:r>
        <w:br w:type="page"/>
      </w:r>
    </w:p>
    <w:p>
      <w:pPr>
        <w:pStyle w:val="Heading2"/>
      </w:pPr>
      <w:r>
        <w:t>10. Änderungen annehmen oder ablehnen</w:t>
      </w:r>
    </w:p>
    <w:p>
      <w:r>
        <w:t>Bei zuordenbaren Änderungen zeigt der Detailbereich:</w:t>
      </w:r>
    </w:p>
    <w:p>
      <w:pPr>
        <w:pStyle w:val="ListBullet"/>
      </w:pPr>
      <w:r>
        <w:rPr>
          <w:b/>
        </w:rPr>
        <w:t>Akzeptieren</w:t>
      </w:r>
    </w:p>
    <w:p>
      <w:pPr>
        <w:pStyle w:val="ListBullet"/>
      </w:pPr>
      <w:r>
        <w:rPr>
          <w:b/>
        </w:rPr>
        <w:t>Ablehnen</w:t>
      </w:r>
    </w:p>
    <w:p>
      <w:pPr>
        <w:pStyle w:val="Heading3"/>
      </w:pPr>
      <w:r>
        <w:t>Akzeptieren</w:t>
      </w:r>
    </w:p>
    <w:p>
      <w:r>
        <w:t xml:space="preserve">Mit </w:t>
      </w:r>
      <w:r>
        <w:rPr>
          <w:b/>
        </w:rPr>
        <w:t>Akzeptieren</w:t>
      </w:r>
      <w:r>
        <w:t xml:space="preserve"> wird eine zuvor gesetzte Ablehnung wieder aufgehoben. Ohne Ihre Aktion wird eine Änderung in der Anzeige grundsätzlich als angenommen behandelt.</w:t>
      </w:r>
    </w:p>
    <w:p>
      <w:pPr>
        <w:pStyle w:val="Heading3"/>
      </w:pPr>
      <w:r>
        <w:t>Ablehnen</w:t>
      </w:r>
    </w:p>
    <w:p>
      <w:r>
        <w:t xml:space="preserve">Mit </w:t>
      </w:r>
      <w:r>
        <w:rPr>
          <w:b/>
        </w:rPr>
        <w:t>Ablehnen</w:t>
      </w:r>
      <w:r>
        <w:t xml:space="preserve"> merkt sich der Viewer, dass diese Änderung nicht übernommen werden soll.</w:t>
      </w:r>
    </w:p>
    <w:p>
      <w:r>
        <w:t xml:space="preserve">&gt; </w:t>
      </w:r>
      <w:r>
        <w:rPr>
          <w:b/>
        </w:rPr>
        <w:t>Wichtig:</w:t>
      </w:r>
      <w:r>
        <w:t xml:space="preserve"> Ablehnen macht die Änderung in der 3D-Ansicht nicht automatisch rückgängig. Ein gelöschtes Bauteil erscheint dadurch nicht wieder und ein verschobenes Bauteil springt nicht an seine alte Position zurück.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1_accept_rejec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9: Änderung akzeptieren, ablehnen oder als Response exportieren</w:t>
      </w:r>
    </w:p>
    <w:p>
      <w:pPr>
        <w:pStyle w:val="Heading3"/>
      </w:pPr>
      <w:r>
        <w:t>Neue Bauteile</w:t>
      </w:r>
    </w:p>
    <w:p>
      <w:r>
        <w:t>Neu hinzugefügte Bauteile werden derzeit häufig nur als Textzeile angezeigt. Für diese Zeilen kann eine einzelne Annehmen-/Ablehnen-Schaltfläche fehlen.</w:t>
      </w:r>
    </w:p>
    <w:p>
      <w:pPr>
        <w:pStyle w:val="Heading3"/>
      </w:pPr>
      <w:r>
        <w:t>Response exportieren</w:t>
      </w:r>
    </w:p>
    <w:p>
      <w:r>
        <w:t xml:space="preserve">Mit </w:t>
      </w:r>
      <w:r>
        <w:rPr>
          <w:b/>
        </w:rPr>
        <w:t>Response exportieren</w:t>
      </w:r>
      <w:r>
        <w:t xml:space="preserve"> können gespeicherte Ablehnungen ausgegeben werden.</w:t>
      </w:r>
    </w:p>
    <w:p>
      <w:r>
        <w:t>Der aktuelle Download trägt weiterhin einen Namen mit: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_increment.idx</w:t>
      </w:r>
    </w:p>
    <w:p>
      <w:r>
        <w:t>Das ist auch dann möglich, wenn Sie den Response-Button verwendet haben. Entscheidend ist der Dateiinhalt.</w:t>
      </w:r>
    </w:p>
    <w:p>
      <w:pPr>
        <w:pStyle w:val="Heading3"/>
      </w:pPr>
      <w:r>
        <w:t>Empfohlene Kontrolle</w:t>
      </w:r>
    </w:p>
    <w:p>
      <w:pPr>
        <w:pStyle w:val="ListNumber"/>
      </w:pPr>
      <w:r>
        <w:t>Betroffenen Inkrementschritt öffnen.</w:t>
      </w:r>
    </w:p>
    <w:p>
      <w:pPr>
        <w:pStyle w:val="ListNumber"/>
      </w:pPr>
      <w:r>
        <w:t>Änderung fachlich und visuell bewerten.</w:t>
      </w:r>
    </w:p>
    <w:p>
      <w:pPr>
        <w:pStyle w:val="ListNumber"/>
      </w:pPr>
      <w:r>
        <w:t xml:space="preserve">Bei Bedarf </w:t>
      </w:r>
      <w:r>
        <w:rPr>
          <w:b/>
        </w:rPr>
        <w:t>Ablehnen</w:t>
      </w:r>
      <w:r>
        <w:t xml:space="preserve"> wählen.</w:t>
      </w:r>
    </w:p>
    <w:p>
      <w:pPr>
        <w:pStyle w:val="ListNumber"/>
      </w:pPr>
      <w:r>
        <w:t xml:space="preserve">Auf </w:t>
      </w:r>
      <w:r>
        <w:rPr>
          <w:b/>
        </w:rPr>
        <w:t>Aktuell</w:t>
      </w:r>
      <w:r>
        <w:t xml:space="preserve"> wechseln.</w:t>
      </w:r>
    </w:p>
    <w:p>
      <w:pPr>
        <w:pStyle w:val="ListNumber"/>
      </w:pPr>
      <w:r>
        <w:t>Falls nötig, einen eigenen Gegenvorschlag als manuelle Verschiebung erfassen.</w:t>
      </w:r>
    </w:p>
    <w:p>
      <w:pPr>
        <w:pStyle w:val="ListNumber"/>
      </w:pPr>
      <w:r>
        <w:rPr>
          <w:b/>
        </w:rPr>
        <w:t>Response exportieren</w:t>
      </w:r>
      <w:r>
        <w:t>.</w:t>
      </w:r>
    </w:p>
    <w:p>
      <w:pPr>
        <w:pStyle w:val="ListNumber"/>
      </w:pPr>
      <w:r>
        <w:t>Datei vor der Weitergabe im Zielprozess prüfen.</w:t>
      </w:r>
    </w:p>
    <w:p>
      <w:r>
        <w:br w:type="page"/>
      </w:r>
    </w:p>
    <w:p>
      <w:pPr>
        <w:pStyle w:val="Heading2"/>
      </w:pPr>
      <w:r>
        <w:t>11. Bauteile manuell verschieben</w:t>
      </w:r>
    </w:p>
    <w:p>
      <w:pPr>
        <w:pStyle w:val="ListNumber"/>
      </w:pPr>
      <w:r>
        <w:t xml:space="preserve">Wechseln Sie auf </w:t>
      </w:r>
      <w:r>
        <w:rPr>
          <w:b/>
        </w:rPr>
        <w:t>Aktuell</w:t>
      </w:r>
      <w:r>
        <w:t>.</w:t>
      </w:r>
    </w:p>
    <w:p>
      <w:pPr>
        <w:pStyle w:val="ListNumber"/>
      </w:pPr>
      <w:r>
        <w:t>Wählen Sie genau ein Bauteil aus.</w:t>
      </w:r>
    </w:p>
    <w:p>
      <w:pPr>
        <w:pStyle w:val="ListNumber"/>
      </w:pPr>
      <w:r>
        <w:t xml:space="preserve">Öffnen Sie rechts </w:t>
      </w:r>
      <w:r>
        <w:rPr>
          <w:b/>
        </w:rPr>
        <w:t>Auswahl Verschieben</w:t>
      </w:r>
      <w:r>
        <w:t>.</w:t>
      </w:r>
    </w:p>
    <w:p>
      <w:pPr>
        <w:pStyle w:val="ListNumber"/>
      </w:pPr>
      <w:r>
        <w:t>Ändern Sie X, Y und/oder Z.</w:t>
      </w:r>
    </w:p>
    <w:p>
      <w:pPr>
        <w:pStyle w:val="ListNumber"/>
      </w:pPr>
      <w:r>
        <w:t xml:space="preserve">Klicken Sie auf </w:t>
      </w:r>
      <w:r>
        <w:rPr>
          <w:b/>
        </w:rPr>
        <w:t>Anwenden</w:t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2_bauteil_verschieben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10: Koordinaten eintragen, anwenden oder zurücksetzen</w:t>
      </w:r>
    </w:p>
    <w:p>
      <w:r>
        <w:t>Die Änderung erscheint:</w:t>
      </w:r>
    </w:p>
    <w:p>
      <w:pPr>
        <w:pStyle w:val="ListBullet"/>
      </w:pPr>
      <w:r>
        <w:t>mit einem Stiftsymbol im Modellbaum,</w:t>
      </w:r>
    </w:p>
    <w:p>
      <w:pPr>
        <w:pStyle w:val="ListBullet"/>
      </w:pPr>
      <w:r>
        <w:t xml:space="preserve">unter </w:t>
      </w:r>
      <w:r>
        <w:rPr>
          <w:b/>
        </w:rPr>
        <w:t>Aktuelle manuelle Änderungen</w:t>
      </w:r>
      <w:r>
        <w:t>,</w:t>
      </w:r>
    </w:p>
    <w:p>
      <w:pPr>
        <w:pStyle w:val="ListBullet"/>
      </w:pPr>
      <w:r>
        <w:t>mit dem Unterschied zur vorherigen Position.</w:t>
      </w:r>
    </w:p>
    <w:p>
      <w:r>
        <w:t>Beispiel: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X100 verschoben (X: 4.90mm)</w:t>
      </w:r>
    </w:p>
    <w:p>
      <w:pPr>
        <w:pStyle w:val="Heading3"/>
      </w:pPr>
      <w:r>
        <w:t>Änderung hervorheben</w:t>
      </w:r>
    </w:p>
    <w:p>
      <w:r>
        <w:t>Klicken Sie im Zeitstrahl auf den Text der manuellen Änderung. Das Bauteil und seine vorherige Position werden hervorgehoben.</w:t>
      </w:r>
    </w:p>
    <w:p>
      <w:pPr>
        <w:pStyle w:val="Heading3"/>
      </w:pPr>
      <w:r>
        <w:t>Zurück</w:t>
      </w:r>
    </w:p>
    <w:p>
      <w:r>
        <w:rPr>
          <w:b/>
        </w:rPr>
        <w:t>Zurück</w:t>
      </w:r>
      <w:r>
        <w:t xml:space="preserve"> setzt das ausgewählte Bauteil auf die Position zurück, die nach dem letzten geladenen Inkrement gültig war.</w:t>
      </w:r>
    </w:p>
    <w:p>
      <w:pPr>
        <w:pStyle w:val="Heading3"/>
      </w:pPr>
      <w:r>
        <w:t>Einzelne Änderung verwerfen</w:t>
      </w:r>
    </w:p>
    <w:p>
      <w:r>
        <w:t xml:space="preserve">Klicken Sie rechts neben dem Eintrag unter </w:t>
      </w:r>
      <w:r>
        <w:rPr>
          <w:b/>
        </w:rPr>
        <w:t>Aktuelle manuelle Änderungen</w:t>
      </w:r>
      <w:r>
        <w:t xml:space="preserve"> auf </w:t>
      </w:r>
      <w:r>
        <w:rPr>
          <w:rFonts w:ascii="Consolas" w:hAnsi="Consolas"/>
          <w:color w:val="5C3815"/>
          <w:sz w:val="19"/>
        </w:rPr>
        <w:t>X</w:t>
      </w:r>
      <w:r>
        <w:t>.</w:t>
      </w:r>
    </w:p>
    <w:p>
      <w:pPr>
        <w:pStyle w:val="Heading3"/>
      </w:pPr>
      <w:r>
        <w:t>Alle Änderungen verwerfen</w:t>
      </w:r>
    </w:p>
    <w:p>
      <w:r>
        <w:t xml:space="preserve">Klicken Sie auf </w:t>
      </w:r>
      <w:r>
        <w:rPr>
          <w:b/>
        </w:rPr>
        <w:t>VERWERFEN</w:t>
      </w:r>
      <w:r>
        <w:t xml:space="preserve"> und bestätigen Sie die Rückfrage. Alle eigenen Verschiebungen, Ergänzungen und Löschungen werden entfernt.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6_aenderungen_verwerfen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11: Einzelne oder alle manuellen Änderungen verwerfen</w:t>
      </w:r>
    </w:p>
    <w:p>
      <w:r>
        <w:br w:type="page"/>
      </w:r>
    </w:p>
    <w:p>
      <w:pPr>
        <w:pStyle w:val="Heading2"/>
      </w:pPr>
      <w:r>
        <w:t>12. Neue Bauteile hinzufügen</w:t>
      </w:r>
    </w:p>
    <w:p>
      <w:pPr>
        <w:pStyle w:val="ListNumber"/>
      </w:pPr>
      <w:r>
        <w:t xml:space="preserve">Öffnen Sie rechts </w:t>
      </w:r>
      <w:r>
        <w:rPr>
          <w:b/>
        </w:rPr>
        <w:t>Manuell Hinzufügen</w:t>
      </w:r>
      <w:r>
        <w:t>.</w:t>
      </w:r>
    </w:p>
    <w:p>
      <w:pPr>
        <w:pStyle w:val="ListNumber"/>
      </w:pPr>
      <w:r>
        <w:t>Geben Sie einen Namen ein.</w:t>
      </w:r>
    </w:p>
    <w:p>
      <w:pPr>
        <w:pStyle w:val="ListNumber"/>
      </w:pPr>
      <w:r>
        <w:t>Wählen Sie eine OBJ-Datei.</w:t>
      </w:r>
    </w:p>
    <w:p>
      <w:pPr>
        <w:pStyle w:val="ListNumber"/>
      </w:pPr>
      <w:r>
        <w:t>Geben Sie X, Y und Z ein.</w:t>
      </w:r>
    </w:p>
    <w:p>
      <w:pPr>
        <w:pStyle w:val="ListNumber"/>
      </w:pPr>
      <w:r>
        <w:t>Wählen Sie Top oder Bottom.</w:t>
      </w:r>
    </w:p>
    <w:p>
      <w:pPr>
        <w:pStyle w:val="ListNumber"/>
      </w:pPr>
      <w:r>
        <w:t>Stellen Sie bei Bedarf Maßstab und Rotation ein.</w:t>
      </w:r>
    </w:p>
    <w:p>
      <w:pPr>
        <w:pStyle w:val="ListNumber"/>
      </w:pPr>
      <w:r>
        <w:t xml:space="preserve">Klicken Sie </w:t>
      </w:r>
      <w:r>
        <w:rPr>
          <w:b/>
        </w:rPr>
        <w:t>Hinzufügen</w:t>
      </w:r>
      <w:r>
        <w:t>.</w:t>
      </w:r>
    </w:p>
    <w:p>
      <w:r>
        <w:t>Ohne OBJ-Datei wird kein Bauteil hinzugefügt.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3_bauteil_hinzufuegen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12: Name, OBJ-Datei, Position und Hinzufügen-Schaltfläche</w:t>
      </w:r>
    </w:p>
    <w:p>
      <w:pPr>
        <w:pStyle w:val="Heading3"/>
      </w:pPr>
      <w:r>
        <w:t>Eingabefelder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Feld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Bedeutung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Name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Name des neuen Bauteils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OBJ-Datei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sichtbares 3D-Modell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X, Y, Z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Position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Seite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Ober- oder Unterseite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Skala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Größe des OBJ-Modells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Rot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Drehung der Vorschau</w:t>
            </w:r>
          </w:p>
        </w:tc>
      </w:tr>
    </w:tbl>
    <w:p/>
    <w:p>
      <w:r>
        <w:t>Das neue Bauteil erhält im Modellbaum ein Sternsymbol.</w:t>
      </w:r>
    </w:p>
    <w:p>
      <w:r>
        <w:t xml:space="preserve">&gt; </w:t>
      </w:r>
      <w:r>
        <w:rPr>
          <w:b/>
        </w:rPr>
        <w:t>Hinweis:</w:t>
      </w:r>
      <w:r>
        <w:t xml:space="preserve"> Prüfen Sie ein manuell hinzugefügtes Bauteil nach dem Export immer im Zielsystem. Die OBJ-Darstellung wird nur vereinfacht in die IDX-Ausgabe übernommen.</w:t>
      </w:r>
    </w:p>
    <w:p>
      <w:r>
        <w:br w:type="page"/>
      </w:r>
    </w:p>
    <w:p>
      <w:pPr>
        <w:pStyle w:val="Heading2"/>
      </w:pPr>
      <w:r>
        <w:t>13. Hintmap und MCAD-Namen</w:t>
      </w:r>
    </w:p>
    <w:p>
      <w:r>
        <w:t>Eine Hintmap übersetzt ECAD-Bezeichnungen in vertraute MCAD-Bezeichnungen.</w:t>
      </w:r>
    </w:p>
    <w:p>
      <w:pPr>
        <w:pStyle w:val="Heading3"/>
      </w:pPr>
      <w:r>
        <w:t>Hintmap laden</w:t>
      </w:r>
    </w:p>
    <w:p>
      <w:pPr>
        <w:pStyle w:val="ListNumber"/>
      </w:pPr>
      <w:r>
        <w:t xml:space="preserve">Öffnen Sie </w:t>
      </w:r>
      <w:r>
        <w:rPr>
          <w:b/>
        </w:rPr>
        <w:t>Hintmap &amp; MCAD</w:t>
      </w:r>
      <w:r>
        <w:t>.</w:t>
      </w:r>
    </w:p>
    <w:p>
      <w:pPr>
        <w:pStyle w:val="ListNumber"/>
      </w:pPr>
      <w:r>
        <w:t xml:space="preserve">Wählen Sie eine </w:t>
      </w:r>
      <w:r>
        <w:rPr>
          <w:rFonts w:ascii="Consolas" w:hAnsi="Consolas"/>
          <w:color w:val="5C3815"/>
          <w:sz w:val="19"/>
        </w:rPr>
        <w:t>.map</w:t>
      </w:r>
      <w:r>
        <w:t xml:space="preserve">- oder </w:t>
      </w:r>
      <w:r>
        <w:rPr>
          <w:rFonts w:ascii="Consolas" w:hAnsi="Consolas"/>
          <w:color w:val="5C3815"/>
          <w:sz w:val="19"/>
        </w:rPr>
        <w:t>.txt</w:t>
      </w:r>
      <w:r>
        <w:t>-Datei.</w:t>
      </w:r>
    </w:p>
    <w:p>
      <w:pPr>
        <w:pStyle w:val="ListNumber"/>
      </w:pPr>
      <w:r>
        <w:t>Prüfen Sie den Mapping-Report.</w:t>
      </w:r>
    </w:p>
    <w:p>
      <w:pPr>
        <w:pStyle w:val="ListNumber"/>
      </w:pPr>
      <w:r>
        <w:t xml:space="preserve">Aktivieren Sie </w:t>
      </w:r>
      <w:r>
        <w:rPr>
          <w:b/>
        </w:rPr>
        <w:t>MCAD Namen verwenden</w:t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6_hintmap_report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13: Hintmap auswählen und die gefundenen Zuordnungen prüfen</w:t>
      </w:r>
    </w:p>
    <w:p>
      <w:r>
        <w:t>Danach zeigt der Modellbaum die zugeordneten MCAD-Namen, soweit eine Zuordnung vorhanden ist.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7_mcad_namen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14: MCAD-Namen aktivieren und Ergebnis im Modellbaum kontrollieren</w:t>
      </w:r>
    </w:p>
    <w:p>
      <w:pPr>
        <w:pStyle w:val="Heading3"/>
      </w:pPr>
      <w:r>
        <w:t>Was sich ändert</w:t>
      </w:r>
    </w:p>
    <w:p>
      <w:pPr>
        <w:pStyle w:val="ListBullet"/>
      </w:pPr>
      <w:r>
        <w:t>angezeigte Namen,</w:t>
      </w:r>
    </w:p>
    <w:p>
      <w:pPr>
        <w:pStyle w:val="ListBullet"/>
      </w:pPr>
      <w:r>
        <w:t>Suchergebnisse,</w:t>
      </w:r>
    </w:p>
    <w:p>
      <w:pPr>
        <w:pStyle w:val="ListBullet"/>
      </w:pPr>
      <w:r>
        <w:t>Zuordnung von OBJ-Dateien.</w:t>
      </w:r>
    </w:p>
    <w:p>
      <w:r>
        <w:t>Die ursprünglichen Daten der Baseline werden durch das bloße Umschalten nicht umbenannt.</w:t>
      </w:r>
    </w:p>
    <w:p>
      <w:pPr>
        <w:pStyle w:val="Heading3"/>
      </w:pPr>
      <w:r>
        <w:t>Wenn Zuordnungen fehlen</w:t>
      </w:r>
    </w:p>
    <w:p>
      <w:r>
        <w:t>Prüfen Sie:</w:t>
      </w:r>
    </w:p>
    <w:p>
      <w:pPr>
        <w:pStyle w:val="ListBullet"/>
      </w:pPr>
      <w:r>
        <w:t>Ist die richtige Hintmap geladen?</w:t>
      </w:r>
    </w:p>
    <w:p>
      <w:pPr>
        <w:pStyle w:val="ListBullet"/>
      </w:pPr>
      <w:r>
        <w:t>Stimmen ECAD-Namen exakt?</w:t>
      </w:r>
    </w:p>
    <w:p>
      <w:pPr>
        <w:pStyle w:val="ListBullet"/>
      </w:pPr>
      <w:r>
        <w:t>Enthält der Report nicht zugeordnete Einträge?</w:t>
      </w:r>
    </w:p>
    <w:p>
      <w:pPr>
        <w:pStyle w:val="ListBullet"/>
      </w:pPr>
      <w:r>
        <w:t>Wird nach Name oder Materialnummer gemappt?</w:t>
      </w:r>
    </w:p>
    <w:p>
      <w:r>
        <w:br w:type="page"/>
      </w:r>
    </w:p>
    <w:p>
      <w:pPr>
        <w:pStyle w:val="Heading2"/>
      </w:pPr>
      <w:r>
        <w:t>14. Detaillierte OBJ-Modelle</w:t>
      </w:r>
    </w:p>
    <w:p>
      <w:r>
        <w:t>OBJ-Modelle ersetzen die einfachen Körper in der Ansicht durch detailliertere Bauteilmodelle.</w:t>
      </w:r>
    </w:p>
    <w:p>
      <w:pPr>
        <w:pStyle w:val="Heading3"/>
      </w:pPr>
      <w:r>
        <w:t>Modelle laden</w:t>
      </w:r>
    </w:p>
    <w:p>
      <w:pPr>
        <w:pStyle w:val="ListNumber"/>
      </w:pPr>
      <w:r>
        <w:t xml:space="preserve">Öffnen Sie </w:t>
      </w:r>
      <w:r>
        <w:rPr>
          <w:b/>
        </w:rPr>
        <w:t>3D Modelle (.obj)</w:t>
      </w:r>
      <w:r>
        <w:t>.</w:t>
      </w:r>
    </w:p>
    <w:p>
      <w:pPr>
        <w:pStyle w:val="ListNumber"/>
      </w:pPr>
      <w:r>
        <w:t xml:space="preserve">Wählen Sie unter </w:t>
      </w:r>
      <w:r>
        <w:rPr>
          <w:b/>
        </w:rPr>
        <w:t>OBJ Verzeichnis</w:t>
      </w:r>
      <w:r>
        <w:t xml:space="preserve"> den Modellordner.</w:t>
      </w:r>
    </w:p>
    <w:p>
      <w:pPr>
        <w:pStyle w:val="ListNumber"/>
      </w:pPr>
      <w:r>
        <w:t>Warten Sie, bis der Import abgeschlossen ist.</w:t>
      </w:r>
    </w:p>
    <w:p>
      <w:pPr>
        <w:pStyle w:val="ListNumber"/>
      </w:pPr>
      <w:r>
        <w:t>Prüfen Sie den Importreport.</w:t>
      </w:r>
    </w:p>
    <w:p>
      <w:pPr>
        <w:pStyle w:val="ListNumber"/>
      </w:pPr>
      <w:r>
        <w:t xml:space="preserve">Aktivieren Sie </w:t>
      </w:r>
      <w:r>
        <w:rPr>
          <w:b/>
        </w:rPr>
        <w:t>Detaillierte Modelle verwenden</w:t>
      </w:r>
      <w:r>
        <w:t>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08_obj_modell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15: OBJ-Verzeichnis, detaillierte Modelle und 90-Grad-Kippung</w:t>
      </w:r>
    </w:p>
    <w:p>
      <w:pPr>
        <w:pStyle w:val="Heading3"/>
      </w:pPr>
      <w:r>
        <w:t>Dateinamen</w:t>
      </w:r>
    </w:p>
    <w:p>
      <w:r>
        <w:t>Der OBJ-Dateiname muss zum Bauteilnamen oder zur Materialnummer passen, zum Beispiel: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LMS-009773.obj</w:t>
      </w:r>
    </w:p>
    <w:p>
      <w:pPr>
        <w:pStyle w:val="Heading3"/>
      </w:pPr>
      <w:r>
        <w:t>Falsche Orientierung</w:t>
      </w:r>
    </w:p>
    <w:p>
      <w:r>
        <w:t>Wenn Modelle auf der Seite liegen oder falsch ausgerichtet sind:</w:t>
      </w:r>
    </w:p>
    <w:p>
      <w:pPr>
        <w:pStyle w:val="ListNumber"/>
      </w:pPr>
      <w:r>
        <w:t xml:space="preserve">Aktivieren oder deaktivieren Sie </w:t>
      </w:r>
      <w:r>
        <w:rPr>
          <w:b/>
        </w:rPr>
        <w:t>90° X-Achse kippen</w:t>
      </w:r>
      <w:r>
        <w:t>.</w:t>
      </w:r>
    </w:p>
    <w:p>
      <w:pPr>
        <w:pStyle w:val="ListNumber"/>
      </w:pPr>
      <w:r>
        <w:t>Prüfen Sie Top/Bottom.</w:t>
      </w:r>
    </w:p>
    <w:p>
      <w:pPr>
        <w:pStyle w:val="ListNumber"/>
      </w:pPr>
      <w:r>
        <w:t>Prüfen Sie Maßstab und Einfügepunkt.</w:t>
      </w:r>
    </w:p>
    <w:p>
      <w:r>
        <w:t>OBJ-Modelle verbessern vor allem die Ansicht. Der vollständige OBJ-Inhalt wird nicht in den IDX-Export eingebettet.</w:t>
      </w:r>
    </w:p>
    <w:p>
      <w:r>
        <w:br w:type="page"/>
      </w:r>
    </w:p>
    <w:p>
      <w:pPr>
        <w:pStyle w:val="Heading2"/>
      </w:pPr>
      <w:r>
        <w:t>15. Ergebnis exportieren</w:t>
      </w:r>
    </w:p>
    <w:p>
      <w:r>
        <w:t>Nach dem Laden einer Baseline erscheinen oben rechts:</w:t>
      </w:r>
    </w:p>
    <w:p>
      <w:pPr>
        <w:pStyle w:val="ListBullet"/>
      </w:pPr>
      <w:r>
        <w:rPr>
          <w:b/>
        </w:rPr>
        <w:t>Inkrement</w:t>
      </w:r>
    </w:p>
    <w:p>
      <w:pPr>
        <w:pStyle w:val="ListBullet"/>
      </w:pPr>
      <w:r>
        <w:rPr>
          <w:b/>
        </w:rPr>
        <w:t>Export</w:t>
      </w:r>
    </w:p>
    <w:p>
      <w:pPr>
        <w:pStyle w:val="Heading3"/>
      </w:pPr>
      <w:r>
        <w:t>15.1 Export</w:t>
      </w:r>
    </w:p>
    <w:p>
      <w:r>
        <w:rPr>
          <w:b/>
        </w:rPr>
        <w:t>Export</w:t>
      </w:r>
      <w:r>
        <w:t xml:space="preserve"> erstellt einen vollständigen bearbeiteten Arbeitsstand.</w:t>
      </w:r>
    </w:p>
    <w:p>
      <w:r>
        <w:t>Der Dateiname endet auf: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_filtered.idx</w:t>
      </w:r>
    </w:p>
    <w:p>
      <w:r>
        <w:t>Verwenden Sie diesen Export, wenn Sie einen möglichst vollständigen aktuellen Stand benötigen.</w:t>
      </w:r>
    </w:p>
    <w:p>
      <w:pPr>
        <w:pStyle w:val="Heading3"/>
      </w:pPr>
      <w:r>
        <w:t>15.2 Inkrement</w:t>
      </w:r>
    </w:p>
    <w:p>
      <w:r>
        <w:rPr>
          <w:b/>
        </w:rPr>
        <w:t>Inkrement</w:t>
      </w:r>
      <w:r>
        <w:t xml:space="preserve"> erstellt eine Datei mit Ihren neuen Änderungen.</w:t>
      </w:r>
    </w:p>
    <w:p>
      <w:r>
        <w:t>Der Dateiname endet auf: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_increment.idx</w:t>
      </w:r>
    </w:p>
    <w:p>
      <w:r>
        <w:t>Die Datei kann enthalten:</w:t>
      </w:r>
    </w:p>
    <w:p>
      <w:pPr>
        <w:pStyle w:val="ListBullet"/>
      </w:pPr>
      <w:r>
        <w:t>manuelle Verschiebungen,</w:t>
      </w:r>
    </w:p>
    <w:p>
      <w:pPr>
        <w:pStyle w:val="ListBullet"/>
      </w:pPr>
      <w:r>
        <w:t>manuelle Löschungen,</w:t>
      </w:r>
    </w:p>
    <w:p>
      <w:pPr>
        <w:pStyle w:val="ListBullet"/>
      </w:pPr>
      <w:r>
        <w:t>manuell hinzugefügte Bauteile,</w:t>
      </w:r>
    </w:p>
    <w:p>
      <w:pPr>
        <w:pStyle w:val="ListBullet"/>
      </w:pPr>
      <w:r>
        <w:t>gespeicherte Ablehnungen.</w:t>
      </w:r>
    </w:p>
    <w:p>
      <w:r>
        <w:t>Wenn keine neue Änderung vorhanden ist, erscheint: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Keine neuen Änderungen!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4_export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16: Unterschied zwischen Inkrement und vollständigem Export</w:t>
      </w:r>
    </w:p>
    <w:p>
      <w:pPr>
        <w:pStyle w:val="Heading3"/>
      </w:pPr>
      <w:r>
        <w:t>15.3 Response</w:t>
      </w:r>
    </w:p>
    <w:p>
      <w:r>
        <w:t xml:space="preserve">Der Response-Export verwendet technisch denselben Downloadweg wie der Inkrementexport. Deshalb endet auch eine Response-Datei derzeit auf </w:t>
      </w:r>
      <w:r>
        <w:rPr>
          <w:rFonts w:ascii="Consolas" w:hAnsi="Consolas"/>
          <w:color w:val="5C3815"/>
          <w:sz w:val="19"/>
        </w:rPr>
        <w:t>_increment.idx</w:t>
      </w:r>
      <w:r>
        <w:t>.</w:t>
      </w:r>
    </w:p>
    <w:p>
      <w:pPr>
        <w:pStyle w:val="Heading3"/>
      </w:pPr>
      <w:r>
        <w:t>15.4 Welchen Export soll ich verwenden?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Schaltfläche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vollständigen bearbeiteten Stand speichern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Export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eigene Änderungen weitergeben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Inkrement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Ablehnung beantworten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Response exportieren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etwas unsichtbar machen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kein Export nötig</w:t>
            </w:r>
          </w:p>
        </w:tc>
      </w:tr>
    </w:tbl>
    <w:p/>
    <w:p>
      <w:pPr>
        <w:pStyle w:val="Heading3"/>
      </w:pPr>
      <w:r>
        <w:t>15.5 Vor dem Export</w:t>
      </w:r>
    </w:p>
    <w:p>
      <w:r>
        <w:t>Prüfen Sie:</w:t>
      </w:r>
    </w:p>
    <w:p>
      <w:pPr>
        <w:pStyle w:val="ListBullet"/>
      </w:pPr>
      <w:r>
        <w:t xml:space="preserve">Sind Sie auf </w:t>
      </w:r>
      <w:r>
        <w:rPr>
          <w:b/>
        </w:rPr>
        <w:t>Aktuell</w:t>
      </w:r>
      <w:r>
        <w:t>?</w:t>
      </w:r>
    </w:p>
    <w:p>
      <w:pPr>
        <w:pStyle w:val="ListBullet"/>
      </w:pPr>
      <w:r>
        <w:t>Sind noch unbeabsichtigte Bauteile ausgewählt?</w:t>
      </w:r>
    </w:p>
    <w:p>
      <w:pPr>
        <w:pStyle w:val="ListBullet"/>
      </w:pPr>
      <w:r>
        <w:t>Gibt es durchgestrichene Bauteile?</w:t>
      </w:r>
    </w:p>
    <w:p>
      <w:pPr>
        <w:pStyle w:val="ListBullet"/>
      </w:pPr>
      <w:r>
        <w:t>Stimmen alle manuellen Änderungen?</w:t>
      </w:r>
    </w:p>
    <w:p>
      <w:pPr>
        <w:pStyle w:val="ListBullet"/>
      </w:pPr>
      <w:r>
        <w:t>Wurden Ablehnungen richtig gesetzt?</w:t>
      </w:r>
    </w:p>
    <w:p>
      <w:pPr>
        <w:pStyle w:val="ListBullet"/>
      </w:pPr>
      <w:r>
        <w:t>Ist die richtige Baseline geladen?</w:t>
      </w:r>
    </w:p>
    <w:p>
      <w:pPr>
        <w:pStyle w:val="Heading3"/>
      </w:pPr>
      <w:r>
        <w:t>15.6 Nach dem Export</w:t>
      </w:r>
    </w:p>
    <w:p>
      <w:r>
        <w:t>Prüfen Sie:</w:t>
      </w:r>
    </w:p>
    <w:p>
      <w:pPr>
        <w:pStyle w:val="ListBullet"/>
      </w:pPr>
      <w:r>
        <w:t>Wurde die Datei heruntergeladen?</w:t>
      </w:r>
    </w:p>
    <w:p>
      <w:pPr>
        <w:pStyle w:val="ListBullet"/>
      </w:pPr>
      <w:r>
        <w:t>Ist der Dateiname plausibel?</w:t>
      </w:r>
    </w:p>
    <w:p>
      <w:pPr>
        <w:pStyle w:val="ListBullet"/>
      </w:pPr>
      <w:r>
        <w:t>Ist die Dateigröße größer als null?</w:t>
      </w:r>
    </w:p>
    <w:p>
      <w:pPr>
        <w:pStyle w:val="ListBullet"/>
      </w:pPr>
      <w:r>
        <w:t>Lässt sich die Datei im vorgesehenen Zielsystem öffnen?</w:t>
      </w:r>
    </w:p>
    <w:p>
      <w:pPr>
        <w:pStyle w:val="ListBullet"/>
      </w:pPr>
      <w:r>
        <w:t>Sind neue, verschobene und gelöschte Bauteile dort korrekt?</w:t>
      </w:r>
    </w:p>
    <w:p>
      <w:r>
        <w:br w:type="page"/>
      </w:r>
    </w:p>
    <w:p>
      <w:pPr>
        <w:pStyle w:val="Heading2"/>
      </w:pPr>
      <w:r>
        <w:t>16. Makros verwenden</w:t>
      </w:r>
    </w:p>
    <w:p>
      <w:r>
        <w:t>Der Makro-Editor ist für wiederkehrende Aufgaben und erfahrene Anwender gedacht.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15_makro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80"/>
        <w:jc w:val="center"/>
      </w:pPr>
      <w:r>
        <w:rPr>
          <w:i/>
          <w:color w:val="595959"/>
          <w:sz w:val="17"/>
        </w:rPr>
        <w:t>Abbildung 17: Befehle eingeben, Makrodatei laden und Makro ausführen</w:t>
      </w:r>
    </w:p>
    <w:p>
      <w:pPr>
        <w:pStyle w:val="Heading3"/>
      </w:pPr>
      <w:r>
        <w:t>Makro öffnen</w:t>
      </w:r>
    </w:p>
    <w:p>
      <w:r>
        <w:t xml:space="preserve">Klicken Sie rechts unten auf </w:t>
      </w:r>
      <w:r>
        <w:rPr>
          <w:b/>
        </w:rPr>
        <w:t>Makro / Skript Editor öffnen</w:t>
      </w:r>
      <w:r>
        <w:t>.</w:t>
      </w:r>
    </w:p>
    <w:p>
      <w:r>
        <w:t>Sie können:</w:t>
      </w:r>
    </w:p>
    <w:p>
      <w:pPr>
        <w:pStyle w:val="ListBullet"/>
      </w:pPr>
      <w:r>
        <w:t>Befehle direkt eingeben,</w:t>
      </w:r>
    </w:p>
    <w:p>
      <w:pPr>
        <w:pStyle w:val="ListBullet"/>
      </w:pPr>
      <w:r>
        <w:t>eine vorbereitete Textdatei laden,</w:t>
      </w:r>
    </w:p>
    <w:p>
      <w:pPr>
        <w:pStyle w:val="ListBullet"/>
      </w:pPr>
      <w:r>
        <w:t xml:space="preserve">das Makro mit </w:t>
      </w:r>
      <w:r>
        <w:rPr>
          <w:b/>
        </w:rPr>
        <w:t>Ausführen</w:t>
      </w:r>
      <w:r>
        <w:t xml:space="preserve"> starten.</w:t>
      </w:r>
    </w:p>
    <w:p>
      <w:pPr>
        <w:pStyle w:val="Heading3"/>
      </w:pPr>
      <w:r>
        <w:t>Einfaches Beispiel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filter(X100)</w:t>
        <w:br/>
        <w:t>select(filter)</w:t>
        <w:br/>
        <w:t>editcomp(40, 33.6, 15)</w:t>
        <w:br/>
        <w:t>zoom()</w:t>
      </w:r>
    </w:p>
    <w:p>
      <w:pPr>
        <w:pStyle w:val="Heading3"/>
      </w:pPr>
      <w:r>
        <w:t>Mehrere Bauteile ausblenden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filter(LMS-009514)</w:t>
        <w:br/>
        <w:t>select(filter)</w:t>
        <w:br/>
        <w:t>hide()</w:t>
      </w:r>
    </w:p>
    <w:p>
      <w:pPr>
        <w:pStyle w:val="Heading3"/>
      </w:pPr>
      <w:r>
        <w:t>Mehrere Bauteile für den Export löschen</w:t>
      </w:r>
    </w:p>
    <w:p>
      <w:pPr>
        <w:spacing w:before="60" w:after="140"/>
        <w:ind w:left="255" w:right="142"/>
        <w:shd w:fill="F2F2F2"/>
      </w:pPr>
      <w:r>
        <w:rPr>
          <w:rFonts w:ascii="Consolas" w:hAnsi="Consolas"/>
          <w:sz w:val="18"/>
        </w:rPr>
        <w:t>filter(LMS-009514)</w:t>
        <w:br/>
        <w:t>select(filter)</w:t>
        <w:br/>
        <w:t>delete()</w:t>
      </w:r>
    </w:p>
    <w:p>
      <w:pPr>
        <w:pStyle w:val="Heading3"/>
      </w:pPr>
      <w:r>
        <w:t>Häufige Befehle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Befehl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filter(text)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Suche setzen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select(filter)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sichtbare Treffer auswählen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deselect()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leeren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hide()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ausblenden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show()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einblenden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delete()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als gelöscht markieren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include()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Löschmarkierung aufheben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editcomp(x,y,z)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einzelne Auswahl verschieben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zoom()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auf Auswahl zoomen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iso()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Gesamtansicht herstellen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exportbaseline()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vollständigen Stand exportieren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exportincrement()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Änderungspaket exportieren</w:t>
            </w:r>
          </w:p>
        </w:tc>
      </w:tr>
    </w:tbl>
    <w:p/>
    <w:p>
      <w:r>
        <w:t xml:space="preserve">&gt; </w:t>
      </w:r>
      <w:r>
        <w:rPr>
          <w:b/>
        </w:rPr>
        <w:t>Sicherheitshinweis:</w:t>
      </w:r>
      <w:r>
        <w:t xml:space="preserve"> Führen Sie ein neues Makro zuerst ohne Exportbefehl aus. Prüfen Sie Auswahl und Änderungsliste, bevor Sie einen automatischen Export ergänzen.</w:t>
      </w:r>
    </w:p>
    <w:p>
      <w:r>
        <w:t xml:space="preserve">Die vollständige Befehlsliste steht in der ausführlichen </w:t>
      </w:r>
      <w:r>
        <w:t>Benutzerdokumentation</w:t>
      </w:r>
      <w:r>
        <w:t>.</w:t>
      </w:r>
    </w:p>
    <w:p>
      <w:r>
        <w:br w:type="page"/>
      </w:r>
    </w:p>
    <w:p>
      <w:pPr>
        <w:pStyle w:val="Heading2"/>
      </w:pPr>
      <w:r>
        <w:t>17. Empfohlene Arbeitsabläufe</w:t>
      </w:r>
    </w:p>
    <w:p>
      <w:pPr>
        <w:pStyle w:val="Heading3"/>
      </w:pPr>
      <w:r>
        <w:t>17.1 Baseline nur ansehen</w:t>
      </w:r>
    </w:p>
    <w:p>
      <w:pPr>
        <w:pStyle w:val="ListNumber"/>
      </w:pPr>
      <w:r>
        <w:t>Baseline laden.</w:t>
      </w:r>
    </w:p>
    <w:p>
      <w:pPr>
        <w:pStyle w:val="ListNumber"/>
      </w:pPr>
      <w:r>
        <w:rPr>
          <w:b/>
        </w:rPr>
        <w:t>ISO</w:t>
      </w:r>
      <w:r>
        <w:t xml:space="preserve"> klicken.</w:t>
      </w:r>
    </w:p>
    <w:p>
      <w:pPr>
        <w:pStyle w:val="ListNumber"/>
      </w:pPr>
      <w:r>
        <w:t>bekannte Bauteile suchen.</w:t>
      </w:r>
    </w:p>
    <w:p>
      <w:pPr>
        <w:pStyle w:val="ListNumber"/>
      </w:pPr>
      <w:r>
        <w:t>bei Bedarf Typen ausblenden.</w:t>
      </w:r>
    </w:p>
    <w:p>
      <w:pPr>
        <w:pStyle w:val="ListNumber"/>
      </w:pPr>
      <w:r>
        <w:t>keine Papierkorb-Symbole verwenden.</w:t>
      </w:r>
    </w:p>
    <w:p>
      <w:pPr>
        <w:pStyle w:val="Heading3"/>
      </w:pPr>
      <w:r>
        <w:t>17.2 Änderungen kontrollieren</w:t>
      </w:r>
    </w:p>
    <w:p>
      <w:pPr>
        <w:pStyle w:val="ListNumber"/>
      </w:pPr>
      <w:r>
        <w:t>Baseline laden.</w:t>
      </w:r>
    </w:p>
    <w:p>
      <w:pPr>
        <w:pStyle w:val="ListNumber"/>
      </w:pPr>
      <w:r>
        <w:t>alle Inkremente gemeinsam laden.</w:t>
      </w:r>
    </w:p>
    <w:p>
      <w:pPr>
        <w:pStyle w:val="ListNumber"/>
      </w:pPr>
      <w:r>
        <w:t>Reihenfolge im Zeitstrahl prüfen.</w:t>
      </w:r>
    </w:p>
    <w:p>
      <w:pPr>
        <w:pStyle w:val="ListNumber"/>
      </w:pPr>
      <w:r>
        <w:t>jeden Schritt einzeln öffnen.</w:t>
      </w:r>
    </w:p>
    <w:p>
      <w:pPr>
        <w:pStyle w:val="ListNumber"/>
      </w:pPr>
      <w:r>
        <w:t>neue, gelöschte und verschobene Bauteile kontrollieren.</w:t>
      </w:r>
    </w:p>
    <w:p>
      <w:pPr>
        <w:pStyle w:val="ListNumber"/>
      </w:pPr>
      <w:r>
        <w:t xml:space="preserve">auf </w:t>
      </w:r>
      <w:r>
        <w:rPr>
          <w:b/>
        </w:rPr>
        <w:t>Aktuell</w:t>
      </w:r>
      <w:r>
        <w:t xml:space="preserve"> den Endzustand prüfen.</w:t>
      </w:r>
    </w:p>
    <w:p>
      <w:pPr>
        <w:pStyle w:val="Heading3"/>
      </w:pPr>
      <w:r>
        <w:t>17.3 Änderung ablehnen</w:t>
      </w:r>
    </w:p>
    <w:p>
      <w:pPr>
        <w:pStyle w:val="ListNumber"/>
      </w:pPr>
      <w:r>
        <w:t>betroffenen Increment-Schritt öffnen.</w:t>
      </w:r>
    </w:p>
    <w:p>
      <w:pPr>
        <w:pStyle w:val="ListNumber"/>
      </w:pPr>
      <w:r>
        <w:t>Änderung prüfen.</w:t>
      </w:r>
    </w:p>
    <w:p>
      <w:pPr>
        <w:pStyle w:val="ListNumber"/>
      </w:pPr>
      <w:r>
        <w:rPr>
          <w:b/>
        </w:rPr>
        <w:t>Ablehnen</w:t>
      </w:r>
      <w:r>
        <w:t xml:space="preserve"> klicken.</w:t>
      </w:r>
    </w:p>
    <w:p>
      <w:pPr>
        <w:pStyle w:val="ListNumber"/>
      </w:pPr>
      <w:r>
        <w:t>bei Bedarf eigene alternative Position erfassen.</w:t>
      </w:r>
    </w:p>
    <w:p>
      <w:pPr>
        <w:pStyle w:val="ListNumber"/>
      </w:pPr>
      <w:r>
        <w:t>Response exportieren.</w:t>
      </w:r>
    </w:p>
    <w:p>
      <w:pPr>
        <w:pStyle w:val="ListNumber"/>
      </w:pPr>
      <w:r>
        <w:t>Datei vor der Übergabe prüfen.</w:t>
      </w:r>
    </w:p>
    <w:p>
      <w:pPr>
        <w:pStyle w:val="Heading3"/>
      </w:pPr>
      <w:r>
        <w:t>17.4 Bestimmte Bauteile nur ausblenden</w:t>
      </w:r>
    </w:p>
    <w:p>
      <w:pPr>
        <w:pStyle w:val="ListNumber"/>
      </w:pPr>
      <w:r>
        <w:t>Suchbegriff eingeben.</w:t>
      </w:r>
    </w:p>
    <w:p>
      <w:pPr>
        <w:pStyle w:val="ListNumber"/>
      </w:pPr>
      <w:r>
        <w:t>Treffer auswählen.</w:t>
      </w:r>
    </w:p>
    <w:p>
      <w:pPr>
        <w:pStyle w:val="ListNumber"/>
      </w:pPr>
      <w:r>
        <w:t>Auge anklicken.</w:t>
      </w:r>
    </w:p>
    <w:p>
      <w:pPr>
        <w:pStyle w:val="ListNumber"/>
      </w:pPr>
      <w:r>
        <w:t>Suche leeren.</w:t>
      </w:r>
    </w:p>
    <w:p>
      <w:pPr>
        <w:pStyle w:val="ListNumber"/>
      </w:pPr>
      <w:r>
        <w:rPr>
          <w:b/>
        </w:rPr>
        <w:t>ISO</w:t>
      </w:r>
      <w:r>
        <w:t xml:space="preserve"> klicken.</w:t>
      </w:r>
    </w:p>
    <w:p>
      <w:pPr>
        <w:pStyle w:val="Heading3"/>
      </w:pPr>
      <w:r>
        <w:t>17.5 Bestimmte Bauteile aus dem Ergebnis entfernen</w:t>
      </w:r>
    </w:p>
    <w:p>
      <w:pPr>
        <w:pStyle w:val="ListNumber"/>
      </w:pPr>
      <w:r>
        <w:t>Suchbegriff eingeben.</w:t>
      </w:r>
    </w:p>
    <w:p>
      <w:pPr>
        <w:pStyle w:val="ListNumber"/>
      </w:pPr>
      <w:r>
        <w:t>Auswahl sorgfältig prüfen.</w:t>
      </w:r>
    </w:p>
    <w:p>
      <w:pPr>
        <w:pStyle w:val="ListNumber"/>
      </w:pPr>
      <w:r>
        <w:t>Papierkorb anklicken.</w:t>
      </w:r>
    </w:p>
    <w:p>
      <w:pPr>
        <w:pStyle w:val="ListNumber"/>
      </w:pPr>
      <w:r>
        <w:t xml:space="preserve">unter </w:t>
      </w:r>
      <w:r>
        <w:rPr>
          <w:b/>
        </w:rPr>
        <w:t>Aktuelle manuelle Änderungen</w:t>
      </w:r>
      <w:r>
        <w:t xml:space="preserve"> kontrollieren.</w:t>
      </w:r>
    </w:p>
    <w:p>
      <w:pPr>
        <w:pStyle w:val="ListNumber"/>
      </w:pPr>
      <w:r>
        <w:t>gewünschten Export erstellen.</w:t>
      </w:r>
    </w:p>
    <w:p>
      <w:pPr>
        <w:pStyle w:val="ListNumber"/>
      </w:pPr>
      <w:r>
        <w:t>Ergebnis im Zielsystem prüfen.</w:t>
      </w:r>
    </w:p>
    <w:p>
      <w:pPr>
        <w:pStyle w:val="Heading3"/>
      </w:pPr>
      <w:r>
        <w:t>17.6 Hintmap und OBJ-Modelle verwenden</w:t>
      </w:r>
    </w:p>
    <w:p>
      <w:pPr>
        <w:pStyle w:val="ListNumber"/>
      </w:pPr>
      <w:r>
        <w:t>Baseline laden.</w:t>
      </w:r>
    </w:p>
    <w:p>
      <w:pPr>
        <w:pStyle w:val="ListNumber"/>
      </w:pPr>
      <w:r>
        <w:t>Hintmap laden.</w:t>
      </w:r>
    </w:p>
    <w:p>
      <w:pPr>
        <w:pStyle w:val="ListNumber"/>
      </w:pPr>
      <w:r>
        <w:t>MCAD-Namen aktivieren.</w:t>
      </w:r>
    </w:p>
    <w:p>
      <w:pPr>
        <w:pStyle w:val="ListNumber"/>
      </w:pPr>
      <w:r>
        <w:t>OBJ-Verzeichnis laden.</w:t>
      </w:r>
    </w:p>
    <w:p>
      <w:pPr>
        <w:pStyle w:val="ListNumber"/>
      </w:pPr>
      <w:r>
        <w:t>Importreport prüfen.</w:t>
      </w:r>
    </w:p>
    <w:p>
      <w:pPr>
        <w:pStyle w:val="ListNumber"/>
      </w:pPr>
      <w:r>
        <w:t>detaillierte Modelle aktivieren.</w:t>
      </w:r>
    </w:p>
    <w:p>
      <w:pPr>
        <w:pStyle w:val="ListNumber"/>
      </w:pPr>
      <w:r>
        <w:t>Orientierung kritischer Bauteile kontrollieren.</w:t>
      </w:r>
    </w:p>
    <w:p>
      <w:r>
        <w:br w:type="page"/>
      </w:r>
    </w:p>
    <w:p>
      <w:pPr>
        <w:pStyle w:val="Heading2"/>
      </w:pPr>
      <w:r>
        <w:t>18. Tastatur- und Mausübersicht</w:t>
      </w:r>
    </w:p>
    <w:p>
      <w:pPr>
        <w:pStyle w:val="Heading3"/>
      </w:pPr>
      <w:r>
        <w:t>Tastatur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Taste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H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ein-/ausblenden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Entf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als gelöscht markieren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Rücktaste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 xml:space="preserve">wie </w:t>
            </w:r>
            <w:r>
              <w:rPr>
                <w:rFonts w:ascii="Consolas" w:hAnsi="Consolas"/>
                <w:color w:val="5C3815"/>
                <w:sz w:val="19"/>
              </w:rPr>
              <w:t>Entf</w:t>
            </w:r>
            <w:r>
              <w:t>, wenn kein Eingabefeld aktiv ist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Esc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leeren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Strg</w:t>
            </w:r>
            <w:r>
              <w:t xml:space="preserve"> + Klick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Mehrfachauswahl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Umschalt</w:t>
            </w:r>
            <w:r>
              <w:t xml:space="preserve"> + Klick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Bereichsauswahl</w:t>
            </w:r>
          </w:p>
        </w:tc>
      </w:tr>
    </w:tbl>
    <w:p/>
    <w:p>
      <w:pPr>
        <w:pStyle w:val="Heading3"/>
      </w:pPr>
      <w:r>
        <w:t>Modellbaum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Symbol/Aktion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Auge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Sichtbarkeit ändern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Papierkorb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Löschung für den Export umschalten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Pfeil vor Platine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Unterelemente auf-/zuklappen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Zeile 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Reihenfolge ändern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Zeile anklicken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auswählen</w:t>
            </w:r>
          </w:p>
        </w:tc>
      </w:tr>
    </w:tbl>
    <w:p/>
    <w:p>
      <w:pPr>
        <w:pStyle w:val="Heading3"/>
      </w:pPr>
      <w:r>
        <w:t>3D-Ansicht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Aktion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Wirkung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kurzer Linksklick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Bauteil auswählen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linke Maustaste 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Modell drehen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rechte Maustaste 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Ansicht verschieben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Mausrad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zoomen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freier Hintergrund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leeren</w:t>
            </w:r>
          </w:p>
        </w:tc>
      </w:tr>
    </w:tbl>
    <w:p/>
    <w:p>
      <w:r>
        <w:br w:type="page"/>
      </w:r>
    </w:p>
    <w:p>
      <w:pPr>
        <w:pStyle w:val="Heading2"/>
      </w:pPr>
      <w:r>
        <w:t>19. Häufige Probleme</w:t>
      </w:r>
    </w:p>
    <w:p>
      <w:pPr>
        <w:pStyle w:val="Heading3"/>
      </w:pPr>
      <w:r>
        <w:t>Die Seite ist leer</w:t>
      </w:r>
    </w:p>
    <w:p>
      <w:pPr>
        <w:pStyle w:val="ListBullet"/>
      </w:pPr>
      <w:r>
        <w:t>Internetverbindung prüfen.</w:t>
      </w:r>
    </w:p>
    <w:p>
      <w:pPr>
        <w:pStyle w:val="ListBullet"/>
      </w:pPr>
      <w:r>
        <w:t>Edge oder Chrome verwenden.</w:t>
      </w:r>
    </w:p>
    <w:p>
      <w:pPr>
        <w:pStyle w:val="ListBullet"/>
      </w:pPr>
      <w:r>
        <w:t>Seite über einen lokalen Webserver öffnen.</w:t>
      </w:r>
    </w:p>
    <w:p>
      <w:pPr>
        <w:pStyle w:val="ListBullet"/>
      </w:pPr>
      <w:r>
        <w:t>prüfen, ob 3D-Hardwarebeschleunigung aktiviert ist.</w:t>
      </w:r>
    </w:p>
    <w:p>
      <w:pPr>
        <w:pStyle w:val="Heading3"/>
      </w:pPr>
      <w:r>
        <w:t>Nach dem Laden ist kein Modell sichtbar</w:t>
      </w:r>
    </w:p>
    <w:p>
      <w:pPr>
        <w:pStyle w:val="ListBullet"/>
      </w:pPr>
      <w:r>
        <w:rPr>
          <w:b/>
        </w:rPr>
        <w:t>ISO</w:t>
      </w:r>
      <w:r>
        <w:t xml:space="preserve"> klicken.</w:t>
      </w:r>
    </w:p>
    <w:p>
      <w:pPr>
        <w:pStyle w:val="ListBullet"/>
      </w:pPr>
      <w:r>
        <w:t>andere IDX-Datei testen.</w:t>
      </w:r>
    </w:p>
    <w:p>
      <w:pPr>
        <w:pStyle w:val="ListBullet"/>
      </w:pPr>
      <w:r>
        <w:t>prüfen, ob die Datei vollständig und nicht beschädigt ist.</w:t>
      </w:r>
    </w:p>
    <w:p>
      <w:pPr>
        <w:pStyle w:val="ListBullet"/>
      </w:pPr>
      <w:r>
        <w:t>bei produktiven Daten den Ersteller der Datei kontaktieren.</w:t>
      </w:r>
    </w:p>
    <w:p>
      <w:pPr>
        <w:pStyle w:val="Heading3"/>
      </w:pPr>
      <w:r>
        <w:t>Das Modell ist sehr klein oder weit entfernt</w:t>
      </w:r>
    </w:p>
    <w:p>
      <w:pPr>
        <w:pStyle w:val="ListBullet"/>
      </w:pPr>
      <w:r>
        <w:rPr>
          <w:b/>
        </w:rPr>
        <w:t>ISO</w:t>
      </w:r>
      <w:r>
        <w:t xml:space="preserve"> klicken.</w:t>
      </w:r>
    </w:p>
    <w:p>
      <w:pPr>
        <w:pStyle w:val="ListBullet"/>
      </w:pPr>
      <w:r>
        <w:t>bekanntes Bauteil auswählen.</w:t>
      </w:r>
    </w:p>
    <w:p>
      <w:pPr>
        <w:pStyle w:val="ListBullet"/>
      </w:pPr>
      <w:r>
        <w:rPr>
          <w:b/>
        </w:rPr>
        <w:t>Zoom</w:t>
      </w:r>
      <w:r>
        <w:t xml:space="preserve"> klicken.</w:t>
      </w:r>
    </w:p>
    <w:p>
      <w:pPr>
        <w:pStyle w:val="ListBullet"/>
      </w:pPr>
      <w:r>
        <w:t>ungewöhnliche oder weit entfernte Objekte ausblenden.</w:t>
      </w:r>
    </w:p>
    <w:p>
      <w:pPr>
        <w:pStyle w:val="Heading3"/>
      </w:pPr>
      <w:r>
        <w:t>Inkremente stehen in falscher Reihenfolge</w:t>
      </w:r>
    </w:p>
    <w:p>
      <w:r>
        <w:t>Der Viewer verwendet die Dateidaten. Kontrollieren Sie Datum und Uhrzeit der Dateien und laden Sie den Satz anschließend neu.</w:t>
      </w:r>
    </w:p>
    <w:p>
      <w:pPr>
        <w:pStyle w:val="Heading3"/>
      </w:pPr>
      <w:r>
        <w:t>Ablehnen stellt das Bauteil nicht zurück</w:t>
      </w:r>
    </w:p>
    <w:p>
      <w:r>
        <w:t>Das ist das aktuelle Verhalten. Ablehnen speichert die Antwortentscheidung, führt aber kein automatisches Rückgängigmachen aus.</w:t>
      </w:r>
    </w:p>
    <w:p>
      <w:pPr>
        <w:pStyle w:val="Heading3"/>
      </w:pPr>
      <w:r>
        <w:t>Response heißt _increment.idx</w:t>
      </w:r>
    </w:p>
    <w:p>
      <w:r>
        <w:t>Das ist der aktuell verwendete Dateiname. Prüfen Sie den Inhalt und die Vorgaben Ihres Übergabeprozesses.</w:t>
      </w:r>
    </w:p>
    <w:p>
      <w:pPr>
        <w:pStyle w:val="Heading3"/>
      </w:pPr>
      <w:r>
        <w:t>„Keine neuen Änderungen!“</w:t>
      </w:r>
    </w:p>
    <w:p>
      <w:r>
        <w:t>Es wurde keine eigene Verschiebung, Löschung, Ergänzung oder Ablehnung gefunden.</w:t>
      </w:r>
    </w:p>
    <w:p>
      <w:pPr>
        <w:pStyle w:val="Heading3"/>
      </w:pPr>
      <w:r>
        <w:t>OBJ wird nicht zugeordnet</w:t>
      </w:r>
    </w:p>
    <w:p>
      <w:pPr>
        <w:pStyle w:val="ListBullet"/>
      </w:pPr>
      <w:r>
        <w:t>Dateiname prüfen.</w:t>
      </w:r>
    </w:p>
    <w:p>
      <w:pPr>
        <w:pStyle w:val="ListBullet"/>
      </w:pPr>
      <w:r>
        <w:t>Materialnummer prüfen.</w:t>
      </w:r>
    </w:p>
    <w:p>
      <w:pPr>
        <w:pStyle w:val="ListBullet"/>
      </w:pPr>
      <w:r>
        <w:t>Hintmap zuerst laden.</w:t>
      </w:r>
    </w:p>
    <w:p>
      <w:pPr>
        <w:pStyle w:val="ListBullet"/>
      </w:pPr>
      <w:r>
        <w:t>Importreport lesen.</w:t>
      </w:r>
    </w:p>
    <w:p>
      <w:pPr>
        <w:pStyle w:val="ListBullet"/>
      </w:pPr>
      <w:r>
        <w:t xml:space="preserve">sicherstellen, dass die Datei auf </w:t>
      </w:r>
      <w:r>
        <w:rPr>
          <w:rFonts w:ascii="Consolas" w:hAnsi="Consolas"/>
          <w:color w:val="5C3815"/>
          <w:sz w:val="19"/>
        </w:rPr>
        <w:t>.obj</w:t>
      </w:r>
      <w:r>
        <w:t xml:space="preserve"> endet.</w:t>
      </w:r>
    </w:p>
    <w:p>
      <w:pPr>
        <w:pStyle w:val="Heading3"/>
      </w:pPr>
      <w:r>
        <w:t>Manuelles Hinzufügen funktioniert nicht</w:t>
      </w:r>
    </w:p>
    <w:p>
      <w:r>
        <w:t>In der normalen Oberfläche muss eine OBJ-Datei ausgewählt sein.</w:t>
      </w:r>
    </w:p>
    <w:p>
      <w:pPr>
        <w:pStyle w:val="Heading3"/>
      </w:pPr>
      <w:r>
        <w:t>Änderungen sind nach dem Neuladen verschwunden</w:t>
      </w:r>
    </w:p>
    <w:p>
      <w:r>
        <w:t>Es gibt keine automatische Sitzungsspeicherung. Ergebnisse müssen vor dem Neuladen exportiert werden.</w:t>
      </w:r>
    </w:p>
    <w:p>
      <w:pPr>
        <w:pStyle w:val="Heading3"/>
      </w:pPr>
      <w:r>
        <w:t>Exportdatei ist nicht auffindbar</w:t>
      </w:r>
    </w:p>
    <w:p>
      <w:pPr>
        <w:pStyle w:val="ListBullet"/>
      </w:pPr>
      <w:r>
        <w:t>Downloadordner des Browsers prüfen.</w:t>
      </w:r>
    </w:p>
    <w:p>
      <w:pPr>
        <w:pStyle w:val="ListBullet"/>
      </w:pPr>
      <w:r>
        <w:t>Browser-Downloadanzeige öffnen.</w:t>
      </w:r>
    </w:p>
    <w:p>
      <w:pPr>
        <w:pStyle w:val="ListBullet"/>
      </w:pPr>
      <w:r>
        <w:t>blockierte Downloads freigeben.</w:t>
      </w:r>
    </w:p>
    <w:p>
      <w:pPr>
        <w:pStyle w:val="ListBullet"/>
      </w:pPr>
      <w:r>
        <w:t xml:space="preserve">nach </w:t>
      </w:r>
      <w:r>
        <w:rPr>
          <w:rFonts w:ascii="Consolas" w:hAnsi="Consolas"/>
          <w:color w:val="5C3815"/>
          <w:sz w:val="19"/>
        </w:rPr>
        <w:t>_filtered.idx</w:t>
      </w:r>
      <w:r>
        <w:t xml:space="preserve"> oder </w:t>
      </w:r>
      <w:r>
        <w:rPr>
          <w:rFonts w:ascii="Consolas" w:hAnsi="Consolas"/>
          <w:color w:val="5C3815"/>
          <w:sz w:val="19"/>
        </w:rPr>
        <w:t>_increment.idx</w:t>
      </w:r>
      <w:r>
        <w:t xml:space="preserve"> suchen.</w:t>
      </w:r>
    </w:p>
    <w:p>
      <w:r>
        <w:br w:type="page"/>
      </w:r>
    </w:p>
    <w:p>
      <w:pPr>
        <w:pStyle w:val="Heading2"/>
      </w:pPr>
      <w:r>
        <w:t>20. Abschlusscheck vor der Weitergabe</w:t>
      </w:r>
    </w:p>
    <w:p>
      <w:pPr>
        <w:pStyle w:val="Heading3"/>
      </w:pPr>
      <w:r>
        <w:t>Daten</w:t>
      </w:r>
    </w:p>
    <w:p>
      <w:pPr>
        <w:pStyle w:val="ListBullet"/>
      </w:pPr>
      <w:r>
        <w:t>☐ Richtige Baseline geladen</w:t>
      </w:r>
    </w:p>
    <w:p>
      <w:pPr>
        <w:pStyle w:val="ListBullet"/>
      </w:pPr>
      <w:r>
        <w:t>☐ Alle benötigten Inkremente geladen</w:t>
      </w:r>
    </w:p>
    <w:p>
      <w:pPr>
        <w:pStyle w:val="ListBullet"/>
      </w:pPr>
      <w:r>
        <w:t>☐ Reihenfolge der Inkremente geprüft</w:t>
      </w:r>
    </w:p>
    <w:p>
      <w:pPr>
        <w:pStyle w:val="ListBullet"/>
      </w:pPr>
      <w:r>
        <w:t xml:space="preserve">☐ Endzustand unter </w:t>
      </w:r>
      <w:r>
        <w:rPr>
          <w:b/>
        </w:rPr>
        <w:t>Aktuell</w:t>
      </w:r>
      <w:r>
        <w:t xml:space="preserve"> kontrolliert</w:t>
      </w:r>
    </w:p>
    <w:p>
      <w:pPr>
        <w:pStyle w:val="Heading3"/>
      </w:pPr>
      <w:r>
        <w:t>Änderungen</w:t>
      </w:r>
    </w:p>
    <w:p>
      <w:pPr>
        <w:pStyle w:val="ListBullet"/>
      </w:pPr>
      <w:r>
        <w:t>☐ Alle Verschiebungen plausibel</w:t>
      </w:r>
    </w:p>
    <w:p>
      <w:pPr>
        <w:pStyle w:val="ListBullet"/>
      </w:pPr>
      <w:r>
        <w:t>☐ Keine unbeabsichtigten Löschungen</w:t>
      </w:r>
    </w:p>
    <w:p>
      <w:pPr>
        <w:pStyle w:val="ListBullet"/>
      </w:pPr>
      <w:r>
        <w:t>☐ Ausblenden und Löschen nicht verwechselt</w:t>
      </w:r>
    </w:p>
    <w:p>
      <w:pPr>
        <w:pStyle w:val="ListBullet"/>
      </w:pPr>
      <w:r>
        <w:t>☐ Manuell hinzugefügte Bauteile geprüft</w:t>
      </w:r>
    </w:p>
    <w:p>
      <w:pPr>
        <w:pStyle w:val="ListBullet"/>
      </w:pPr>
      <w:r>
        <w:t>☐ Ablehnungen korrekt gesetzt</w:t>
      </w:r>
    </w:p>
    <w:p>
      <w:pPr>
        <w:pStyle w:val="Heading3"/>
      </w:pPr>
      <w:r>
        <w:t>Darstellung</w:t>
      </w:r>
    </w:p>
    <w:p>
      <w:pPr>
        <w:pStyle w:val="ListBullet"/>
      </w:pPr>
      <w:r>
        <w:t>☐ Top-/Bottom-Seite plausibel</w:t>
      </w:r>
    </w:p>
    <w:p>
      <w:pPr>
        <w:pStyle w:val="ListBullet"/>
      </w:pPr>
      <w:r>
        <w:t>☐ Keine auffälligen Ausreißer</w:t>
      </w:r>
    </w:p>
    <w:p>
      <w:pPr>
        <w:pStyle w:val="ListBullet"/>
      </w:pPr>
      <w:r>
        <w:t>☐ OBJ-Modelle richtig ausgerichtet</w:t>
      </w:r>
    </w:p>
    <w:p>
      <w:pPr>
        <w:pStyle w:val="ListBullet"/>
      </w:pPr>
      <w:r>
        <w:t>☐ Board und Bauteile vollständig sichtbar</w:t>
      </w:r>
    </w:p>
    <w:p>
      <w:pPr>
        <w:pStyle w:val="Heading3"/>
      </w:pPr>
      <w:r>
        <w:t>Export</w:t>
      </w:r>
    </w:p>
    <w:p>
      <w:pPr>
        <w:pStyle w:val="ListBullet"/>
      </w:pPr>
      <w:r>
        <w:t>☐ Richtige Exportart gewählt</w:t>
      </w:r>
    </w:p>
    <w:p>
      <w:pPr>
        <w:pStyle w:val="ListBullet"/>
      </w:pPr>
      <w:r>
        <w:t>☐ Datei erfolgreich heruntergeladen</w:t>
      </w:r>
    </w:p>
    <w:p>
      <w:pPr>
        <w:pStyle w:val="ListBullet"/>
      </w:pPr>
      <w:r>
        <w:t>☐ Dateiname und Dateigröße geprüft</w:t>
      </w:r>
    </w:p>
    <w:p>
      <w:pPr>
        <w:pStyle w:val="ListBullet"/>
      </w:pPr>
      <w:r>
        <w:t>☐ Ergebnis im vorgesehenen Zielsystem getestet</w:t>
      </w:r>
    </w:p>
    <w:p>
      <w:pPr>
        <w:pStyle w:val="ListBullet"/>
      </w:pPr>
      <w:r>
        <w:t>☐ Ausgangsdateien und Export gemeinsam archiviert</w:t>
      </w:r>
    </w:p>
    <w:p>
      <w:pPr>
        <w:pStyle w:val="Heading2"/>
      </w:pPr>
      <w:r>
        <w:t>Kurzübersicht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Ich möchte …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AF7"/>
          </w:tcPr>
          <w:p>
            <w:r>
              <w:rPr>
                <w:b/>
              </w:rPr>
              <w:t>Aktion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eine Leiterplatte öffnen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Baseline laden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Änderungen nachvollziehen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Inkremente laden und Zeitstrahl verwenden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finden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Suche links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nur verstecken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Auge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aus dem Ergebnis entfernen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Papierkorb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mehrere Bauteile wählen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Consolas" w:hAnsi="Consolas"/>
                <w:color w:val="5C3815"/>
                <w:sz w:val="19"/>
              </w:rPr>
              <w:t>Strg</w:t>
            </w:r>
            <w:r>
              <w:t xml:space="preserve"> oder </w:t>
            </w:r>
            <w:r>
              <w:rPr>
                <w:rFonts w:ascii="Consolas" w:hAnsi="Consolas"/>
                <w:color w:val="5C3815"/>
                <w:sz w:val="19"/>
              </w:rPr>
              <w:t>Umschalt</w:t>
            </w:r>
            <w:r>
              <w:t xml:space="preserve"> + Klick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 Bauteil verschieben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Aktuell</w:t>
            </w:r>
            <w:r>
              <w:t xml:space="preserve"> → auswählen → Koordinaten → </w:t>
            </w:r>
            <w:r>
              <w:rPr>
                <w:b/>
              </w:rPr>
              <w:t>Anwenden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eine Änderung ablehnen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 xml:space="preserve">Inkrementschritt → </w:t>
            </w:r>
            <w:r>
              <w:rPr>
                <w:b/>
              </w:rPr>
              <w:t>Ablehnen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vollständigen Stand speichern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Export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nur eigene Änderungen speichern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Inkrement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eine Antwortdatei erzeugen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Response exportieren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Ansicht wiederfinden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ISO</w:t>
            </w:r>
          </w:p>
        </w:tc>
      </w:tr>
      <w:tr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Auswahl groß anzeigen</w:t>
            </w:r>
          </w:p>
        </w:tc>
        <w:tc>
          <w:tcPr>
            <w:tcW w:type="dxa" w:w="49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</w:rPr>
              <w:t>Zoom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46464"/>
        <w:sz w:val="16"/>
      </w:rPr>
      <w:t>IDX Viewer – Anwenderdokumentation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B4E79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B4E79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B4E79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1B4E79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IDX Viewer – Anwenderdokumentation</dc:title>
  <dc:subject>Praxisorientierte Bedienungsanleitung</dc:subject>
  <dc:creator>Codex</dc:creator>
  <cp:keywords/>
  <dc:description>Native DOCX-Erzeugung mit python-docx; enthält annotierte Klick-Screenshots.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